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014FE" w:rsidRDefault="001B5FA0">
      <w:pPr>
        <w:jc w:val="center"/>
        <w:rPr>
          <w:rFonts w:ascii="Arial" w:hAnsi="Arial" w:cs="Arial"/>
          <w:sz w:val="16"/>
          <w:szCs w:val="16"/>
        </w:rPr>
      </w:pPr>
      <w:r>
        <w:rPr>
          <w:noProof/>
          <w:sz w:val="24"/>
          <w:szCs w:val="24"/>
          <w:lang w:eastAsia="ru-RU"/>
        </w:rPr>
        <w:drawing>
          <wp:inline distT="0" distB="0" distL="0" distR="0">
            <wp:extent cx="733425" cy="7905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33425" cy="790575"/>
                    </a:xfrm>
                    <a:prstGeom prst="rect">
                      <a:avLst/>
                    </a:prstGeom>
                    <a:solidFill>
                      <a:srgbClr val="FFFFFF"/>
                    </a:solidFill>
                    <a:ln w="9525">
                      <a:noFill/>
                      <a:miter lim="800000"/>
                      <a:headEnd/>
                      <a:tailEnd/>
                    </a:ln>
                  </pic:spPr>
                </pic:pic>
              </a:graphicData>
            </a:graphic>
          </wp:inline>
        </w:drawing>
      </w:r>
    </w:p>
    <w:p w:rsidR="002014FE" w:rsidRDefault="002014FE">
      <w:pPr>
        <w:jc w:val="center"/>
        <w:rPr>
          <w:rFonts w:ascii="Arial" w:hAnsi="Arial" w:cs="Arial"/>
          <w:sz w:val="16"/>
          <w:szCs w:val="16"/>
        </w:rPr>
      </w:pPr>
    </w:p>
    <w:p w:rsidR="002014FE" w:rsidRDefault="002014FE">
      <w:pPr>
        <w:jc w:val="center"/>
        <w:rPr>
          <w:rFonts w:ascii="Arial" w:hAnsi="Arial" w:cs="Arial"/>
          <w:b/>
          <w:sz w:val="28"/>
          <w:szCs w:val="28"/>
        </w:rPr>
      </w:pPr>
      <w:r>
        <w:rPr>
          <w:rFonts w:ascii="Arial" w:hAnsi="Arial" w:cs="Arial"/>
          <w:b/>
          <w:sz w:val="28"/>
          <w:szCs w:val="28"/>
        </w:rPr>
        <w:t xml:space="preserve">АДМИНИСТРАЦИЯ </w:t>
      </w:r>
    </w:p>
    <w:p w:rsidR="002014FE" w:rsidRDefault="002014FE">
      <w:pPr>
        <w:jc w:val="center"/>
        <w:rPr>
          <w:rFonts w:ascii="Arial" w:hAnsi="Arial" w:cs="Arial"/>
          <w:b/>
          <w:sz w:val="28"/>
          <w:szCs w:val="28"/>
        </w:rPr>
      </w:pPr>
      <w:r>
        <w:rPr>
          <w:rFonts w:ascii="Arial" w:hAnsi="Arial" w:cs="Arial"/>
          <w:b/>
          <w:sz w:val="28"/>
          <w:szCs w:val="28"/>
        </w:rPr>
        <w:t>ДАЛЬНЕКОНСТАНТИНОВСКОГО МУНИЦИПАЛЬНОГО РАЙОНА</w:t>
      </w:r>
    </w:p>
    <w:p w:rsidR="002014FE" w:rsidRDefault="002014FE">
      <w:pPr>
        <w:jc w:val="center"/>
        <w:rPr>
          <w:rFonts w:ascii="Arial" w:hAnsi="Arial" w:cs="Arial"/>
          <w:b/>
          <w:sz w:val="28"/>
          <w:szCs w:val="28"/>
        </w:rPr>
      </w:pPr>
      <w:r>
        <w:rPr>
          <w:rFonts w:ascii="Arial" w:hAnsi="Arial" w:cs="Arial"/>
          <w:b/>
          <w:sz w:val="28"/>
          <w:szCs w:val="28"/>
        </w:rPr>
        <w:t>НИЖЕГОРОДСКОЙ ОБЛАСТИ</w:t>
      </w:r>
    </w:p>
    <w:p w:rsidR="002014FE" w:rsidRDefault="002014FE">
      <w:pPr>
        <w:jc w:val="center"/>
        <w:rPr>
          <w:rFonts w:ascii="Arial" w:hAnsi="Arial" w:cs="Arial"/>
          <w:b/>
          <w:spacing w:val="-20"/>
          <w:sz w:val="24"/>
          <w:szCs w:val="24"/>
        </w:rPr>
      </w:pPr>
    </w:p>
    <w:p w:rsidR="002014FE" w:rsidRDefault="002014FE">
      <w:pPr>
        <w:jc w:val="center"/>
        <w:rPr>
          <w:rFonts w:ascii="Arial" w:hAnsi="Arial" w:cs="Arial"/>
          <w:b/>
          <w:sz w:val="48"/>
          <w:szCs w:val="48"/>
        </w:rPr>
      </w:pPr>
      <w:r>
        <w:rPr>
          <w:rFonts w:ascii="Arial" w:hAnsi="Arial" w:cs="Arial"/>
          <w:b/>
          <w:sz w:val="48"/>
          <w:szCs w:val="48"/>
        </w:rPr>
        <w:t xml:space="preserve">ПОСТАНОВЛЕНИЕ </w:t>
      </w:r>
    </w:p>
    <w:tbl>
      <w:tblPr>
        <w:tblW w:w="0" w:type="auto"/>
        <w:tblInd w:w="108" w:type="dxa"/>
        <w:tblLayout w:type="fixed"/>
        <w:tblLook w:val="0000"/>
      </w:tblPr>
      <w:tblGrid>
        <w:gridCol w:w="259"/>
        <w:gridCol w:w="2679"/>
        <w:gridCol w:w="3676"/>
        <w:gridCol w:w="478"/>
        <w:gridCol w:w="2612"/>
      </w:tblGrid>
      <w:tr w:rsidR="002014FE">
        <w:trPr>
          <w:trHeight w:val="396"/>
        </w:trPr>
        <w:tc>
          <w:tcPr>
            <w:tcW w:w="259" w:type="dxa"/>
            <w:shd w:val="clear" w:color="auto" w:fill="auto"/>
            <w:vAlign w:val="center"/>
          </w:tcPr>
          <w:p w:rsidR="002014FE" w:rsidRDefault="002014FE">
            <w:pPr>
              <w:snapToGrid w:val="0"/>
              <w:jc w:val="center"/>
              <w:rPr>
                <w:sz w:val="28"/>
                <w:szCs w:val="28"/>
              </w:rPr>
            </w:pPr>
          </w:p>
        </w:tc>
        <w:tc>
          <w:tcPr>
            <w:tcW w:w="2679" w:type="dxa"/>
            <w:tcBorders>
              <w:bottom w:val="single" w:sz="4" w:space="0" w:color="000000"/>
            </w:tcBorders>
            <w:shd w:val="clear" w:color="auto" w:fill="auto"/>
            <w:vAlign w:val="center"/>
          </w:tcPr>
          <w:p w:rsidR="002014FE" w:rsidRDefault="00776A38" w:rsidP="00C2779E">
            <w:pPr>
              <w:snapToGrid w:val="0"/>
              <w:jc w:val="center"/>
              <w:rPr>
                <w:sz w:val="28"/>
                <w:szCs w:val="28"/>
              </w:rPr>
            </w:pPr>
            <w:r>
              <w:rPr>
                <w:sz w:val="28"/>
                <w:szCs w:val="28"/>
              </w:rPr>
              <w:t>31.10.2017</w:t>
            </w:r>
          </w:p>
        </w:tc>
        <w:tc>
          <w:tcPr>
            <w:tcW w:w="3676" w:type="dxa"/>
            <w:shd w:val="clear" w:color="auto" w:fill="auto"/>
            <w:vAlign w:val="center"/>
          </w:tcPr>
          <w:p w:rsidR="002014FE" w:rsidRDefault="002014FE">
            <w:pPr>
              <w:snapToGrid w:val="0"/>
              <w:jc w:val="center"/>
              <w:rPr>
                <w:sz w:val="28"/>
                <w:szCs w:val="28"/>
              </w:rPr>
            </w:pPr>
          </w:p>
        </w:tc>
        <w:tc>
          <w:tcPr>
            <w:tcW w:w="478" w:type="dxa"/>
            <w:shd w:val="clear" w:color="auto" w:fill="auto"/>
            <w:vAlign w:val="bottom"/>
          </w:tcPr>
          <w:p w:rsidR="002014FE" w:rsidRDefault="002014FE">
            <w:pPr>
              <w:snapToGrid w:val="0"/>
              <w:jc w:val="right"/>
              <w:rPr>
                <w:rFonts w:ascii="Arial" w:hAnsi="Arial" w:cs="Arial"/>
                <w:sz w:val="18"/>
                <w:szCs w:val="18"/>
              </w:rPr>
            </w:pPr>
            <w:r>
              <w:rPr>
                <w:rFonts w:ascii="Arial" w:hAnsi="Arial" w:cs="Arial"/>
                <w:sz w:val="18"/>
                <w:szCs w:val="18"/>
              </w:rPr>
              <w:t>№</w:t>
            </w:r>
          </w:p>
        </w:tc>
        <w:tc>
          <w:tcPr>
            <w:tcW w:w="2612" w:type="dxa"/>
            <w:tcBorders>
              <w:bottom w:val="single" w:sz="4" w:space="0" w:color="000000"/>
            </w:tcBorders>
            <w:shd w:val="clear" w:color="auto" w:fill="auto"/>
            <w:vAlign w:val="center"/>
          </w:tcPr>
          <w:p w:rsidR="002014FE" w:rsidRDefault="00776A38" w:rsidP="00C2779E">
            <w:pPr>
              <w:snapToGrid w:val="0"/>
              <w:jc w:val="center"/>
              <w:rPr>
                <w:sz w:val="28"/>
                <w:szCs w:val="28"/>
              </w:rPr>
            </w:pPr>
            <w:r>
              <w:rPr>
                <w:sz w:val="28"/>
                <w:szCs w:val="28"/>
              </w:rPr>
              <w:t>1324</w:t>
            </w:r>
          </w:p>
        </w:tc>
      </w:tr>
    </w:tbl>
    <w:p w:rsidR="002014FE" w:rsidRPr="000B750E" w:rsidRDefault="002014FE">
      <w:pPr>
        <w:shd w:val="clear" w:color="auto" w:fill="FFFFFF"/>
        <w:tabs>
          <w:tab w:val="right" w:pos="9216"/>
        </w:tabs>
        <w:ind w:left="77"/>
        <w:jc w:val="center"/>
        <w:rPr>
          <w:rFonts w:ascii="Arial" w:hAnsi="Arial" w:cs="Arial"/>
          <w:sz w:val="24"/>
          <w:szCs w:val="24"/>
        </w:rPr>
      </w:pPr>
    </w:p>
    <w:p w:rsidR="002014FE" w:rsidRPr="000B750E" w:rsidRDefault="002014FE" w:rsidP="00897FF3">
      <w:pPr>
        <w:shd w:val="clear" w:color="auto" w:fill="FFFFFF"/>
        <w:tabs>
          <w:tab w:val="right" w:pos="9216"/>
        </w:tabs>
        <w:jc w:val="center"/>
        <w:rPr>
          <w:rFonts w:ascii="Arial" w:hAnsi="Arial" w:cs="Arial"/>
          <w:spacing w:val="-12"/>
          <w:sz w:val="24"/>
          <w:szCs w:val="24"/>
        </w:rPr>
      </w:pPr>
    </w:p>
    <w:p w:rsidR="003E3486" w:rsidRPr="00F06997" w:rsidRDefault="00A0063E" w:rsidP="00F06997">
      <w:pPr>
        <w:ind w:right="-6"/>
        <w:jc w:val="center"/>
        <w:rPr>
          <w:rFonts w:ascii="Arial" w:hAnsi="Arial" w:cs="Arial"/>
          <w:b/>
          <w:sz w:val="24"/>
          <w:szCs w:val="24"/>
        </w:rPr>
      </w:pPr>
      <w:r w:rsidRPr="00F06997">
        <w:rPr>
          <w:rFonts w:ascii="Arial" w:hAnsi="Arial" w:cs="Arial"/>
          <w:b/>
          <w:sz w:val="24"/>
          <w:szCs w:val="24"/>
        </w:rPr>
        <w:t xml:space="preserve">О </w:t>
      </w:r>
      <w:r w:rsidR="00B6778E" w:rsidRPr="00F06997">
        <w:rPr>
          <w:rFonts w:ascii="Arial" w:hAnsi="Arial" w:cs="Arial"/>
          <w:b/>
          <w:sz w:val="24"/>
          <w:szCs w:val="24"/>
        </w:rPr>
        <w:t>внесении изменений</w:t>
      </w:r>
      <w:r w:rsidR="006F059B" w:rsidRPr="00F06997">
        <w:rPr>
          <w:rFonts w:ascii="Arial" w:hAnsi="Arial" w:cs="Arial"/>
          <w:b/>
          <w:sz w:val="24"/>
          <w:szCs w:val="24"/>
        </w:rPr>
        <w:t xml:space="preserve"> в  административный регламент</w:t>
      </w:r>
    </w:p>
    <w:p w:rsidR="006F059B" w:rsidRPr="00F06997" w:rsidRDefault="003E3486" w:rsidP="00F06997">
      <w:pPr>
        <w:ind w:right="-6"/>
        <w:jc w:val="center"/>
        <w:rPr>
          <w:rFonts w:ascii="Arial" w:hAnsi="Arial" w:cs="Arial"/>
          <w:b/>
          <w:sz w:val="24"/>
          <w:szCs w:val="24"/>
        </w:rPr>
      </w:pPr>
      <w:r w:rsidRPr="00F06997">
        <w:rPr>
          <w:rFonts w:ascii="Arial" w:hAnsi="Arial" w:cs="Arial"/>
          <w:b/>
          <w:sz w:val="24"/>
          <w:szCs w:val="24"/>
        </w:rPr>
        <w:t>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w:t>
      </w:r>
      <w:r w:rsidR="0020569D" w:rsidRPr="00F06997">
        <w:rPr>
          <w:rFonts w:ascii="Arial" w:hAnsi="Arial" w:cs="Arial"/>
          <w:b/>
          <w:sz w:val="24"/>
          <w:szCs w:val="24"/>
        </w:rPr>
        <w:t xml:space="preserve"> Нижегородской</w:t>
      </w:r>
      <w:r w:rsidR="00F06997">
        <w:rPr>
          <w:rFonts w:ascii="Arial" w:hAnsi="Arial" w:cs="Arial"/>
          <w:b/>
          <w:sz w:val="24"/>
          <w:szCs w:val="24"/>
        </w:rPr>
        <w:t xml:space="preserve"> </w:t>
      </w:r>
      <w:r w:rsidR="0020569D" w:rsidRPr="00F06997">
        <w:rPr>
          <w:rFonts w:ascii="Arial" w:hAnsi="Arial" w:cs="Arial"/>
          <w:b/>
          <w:sz w:val="24"/>
          <w:szCs w:val="24"/>
        </w:rPr>
        <w:t>области</w:t>
      </w:r>
      <w:r w:rsidRPr="00F06997">
        <w:rPr>
          <w:rFonts w:ascii="Arial" w:hAnsi="Arial" w:cs="Arial"/>
          <w:b/>
          <w:sz w:val="24"/>
          <w:szCs w:val="24"/>
        </w:rPr>
        <w:t xml:space="preserve">», </w:t>
      </w:r>
      <w:r w:rsidR="006F059B" w:rsidRPr="00F06997">
        <w:rPr>
          <w:rFonts w:ascii="Arial" w:hAnsi="Arial" w:cs="Arial"/>
          <w:b/>
          <w:sz w:val="24"/>
          <w:szCs w:val="24"/>
        </w:rPr>
        <w:t>утвержденный постановлением администрации Дальнеконстантиновского муниципального района Нижегородск</w:t>
      </w:r>
      <w:r w:rsidR="00355273" w:rsidRPr="00F06997">
        <w:rPr>
          <w:rFonts w:ascii="Arial" w:hAnsi="Arial" w:cs="Arial"/>
          <w:b/>
          <w:sz w:val="24"/>
          <w:szCs w:val="24"/>
        </w:rPr>
        <w:t>ой области от 2</w:t>
      </w:r>
      <w:r w:rsidRPr="00F06997">
        <w:rPr>
          <w:rFonts w:ascii="Arial" w:hAnsi="Arial" w:cs="Arial"/>
          <w:b/>
          <w:sz w:val="24"/>
          <w:szCs w:val="24"/>
        </w:rPr>
        <w:t>0.06</w:t>
      </w:r>
      <w:r w:rsidR="00355273" w:rsidRPr="00F06997">
        <w:rPr>
          <w:rFonts w:ascii="Arial" w:hAnsi="Arial" w:cs="Arial"/>
          <w:b/>
          <w:sz w:val="24"/>
          <w:szCs w:val="24"/>
        </w:rPr>
        <w:t>.201</w:t>
      </w:r>
      <w:r w:rsidRPr="00F06997">
        <w:rPr>
          <w:rFonts w:ascii="Arial" w:hAnsi="Arial" w:cs="Arial"/>
          <w:b/>
          <w:sz w:val="24"/>
          <w:szCs w:val="24"/>
        </w:rPr>
        <w:t>7</w:t>
      </w:r>
      <w:r w:rsidR="00355273" w:rsidRPr="00F06997">
        <w:rPr>
          <w:rFonts w:ascii="Arial" w:hAnsi="Arial" w:cs="Arial"/>
          <w:b/>
          <w:sz w:val="24"/>
          <w:szCs w:val="24"/>
        </w:rPr>
        <w:t xml:space="preserve"> № </w:t>
      </w:r>
      <w:r w:rsidRPr="00F06997">
        <w:rPr>
          <w:rFonts w:ascii="Arial" w:hAnsi="Arial" w:cs="Arial"/>
          <w:b/>
          <w:sz w:val="24"/>
          <w:szCs w:val="24"/>
        </w:rPr>
        <w:t>693</w:t>
      </w:r>
    </w:p>
    <w:p w:rsidR="002014FE" w:rsidRPr="0020569D" w:rsidRDefault="002014FE">
      <w:pPr>
        <w:shd w:val="clear" w:color="auto" w:fill="FFFFFF"/>
        <w:tabs>
          <w:tab w:val="right" w:pos="9216"/>
        </w:tabs>
        <w:ind w:left="77"/>
        <w:jc w:val="center"/>
        <w:rPr>
          <w:rFonts w:ascii="Arial" w:hAnsi="Arial" w:cs="Arial"/>
          <w:sz w:val="24"/>
          <w:szCs w:val="24"/>
        </w:rPr>
      </w:pPr>
    </w:p>
    <w:p w:rsidR="00162C73" w:rsidRPr="00FF7BE3" w:rsidRDefault="00162C73">
      <w:pPr>
        <w:shd w:val="clear" w:color="auto" w:fill="FFFFFF"/>
        <w:tabs>
          <w:tab w:val="right" w:pos="9216"/>
        </w:tabs>
        <w:ind w:left="77"/>
        <w:jc w:val="center"/>
        <w:rPr>
          <w:rFonts w:ascii="Arial" w:hAnsi="Arial" w:cs="Arial"/>
          <w:sz w:val="24"/>
          <w:szCs w:val="24"/>
        </w:rPr>
      </w:pPr>
    </w:p>
    <w:p w:rsidR="003E3486" w:rsidRDefault="00162C73" w:rsidP="003E3486">
      <w:pPr>
        <w:shd w:val="clear" w:color="auto" w:fill="FFFFFF"/>
        <w:tabs>
          <w:tab w:val="right" w:pos="9216"/>
        </w:tabs>
        <w:ind w:firstLine="709"/>
        <w:jc w:val="both"/>
        <w:rPr>
          <w:rFonts w:ascii="Arial" w:hAnsi="Arial" w:cs="Arial"/>
          <w:sz w:val="24"/>
          <w:szCs w:val="24"/>
          <w:lang w:eastAsia="ru-RU"/>
        </w:rPr>
      </w:pPr>
      <w:r>
        <w:rPr>
          <w:rFonts w:ascii="Arial" w:hAnsi="Arial" w:cs="Arial"/>
          <w:sz w:val="24"/>
          <w:szCs w:val="24"/>
        </w:rPr>
        <w:t>В соответствии со статьей 31 Устава Дальнеконстантиновского муниципального района Нижегородской области,</w:t>
      </w:r>
      <w:r w:rsidRPr="003170E3">
        <w:rPr>
          <w:rFonts w:ascii="Arial" w:hAnsi="Arial" w:cs="Arial"/>
          <w:sz w:val="24"/>
          <w:szCs w:val="24"/>
        </w:rPr>
        <w:t xml:space="preserve"> </w:t>
      </w:r>
      <w:r>
        <w:rPr>
          <w:rFonts w:ascii="Arial" w:hAnsi="Arial" w:cs="Arial"/>
          <w:sz w:val="24"/>
          <w:szCs w:val="24"/>
        </w:rPr>
        <w:t xml:space="preserve">решением Земского собрания Дальнеконстантиновского муниципального района Нижегородской области от 18.05.2017 № 34 «Об утверждении структуры администрации Дальнеконстантиновского муниципального района Нижегородской области», Положением о комитете имущественных и земельных отношений администрации Дальнеконстантиновского муниципального района, утвержденного постановлением администрации Дальнеконстантиновского муниципального района от 21.08.2017 № 999, </w:t>
      </w:r>
      <w:r w:rsidRPr="00162C73">
        <w:rPr>
          <w:rFonts w:ascii="Arial" w:hAnsi="Arial" w:cs="Arial"/>
          <w:sz w:val="24"/>
          <w:szCs w:val="24"/>
        </w:rPr>
        <w:t>а</w:t>
      </w:r>
      <w:r w:rsidR="002014FE" w:rsidRPr="00162C73">
        <w:rPr>
          <w:rFonts w:ascii="Arial" w:hAnsi="Arial" w:cs="Arial"/>
          <w:sz w:val="24"/>
          <w:szCs w:val="24"/>
        </w:rPr>
        <w:t xml:space="preserve">дминистрация Дальнеконстантиновского муниципального района </w:t>
      </w:r>
      <w:r w:rsidR="002014FE" w:rsidRPr="00162C73">
        <w:rPr>
          <w:rFonts w:ascii="Arial" w:hAnsi="Arial" w:cs="Arial"/>
          <w:b/>
          <w:sz w:val="24"/>
          <w:szCs w:val="24"/>
        </w:rPr>
        <w:t>постановляет:</w:t>
      </w:r>
    </w:p>
    <w:p w:rsidR="00B6778E" w:rsidRDefault="00162C73" w:rsidP="003E3486">
      <w:pPr>
        <w:shd w:val="clear" w:color="auto" w:fill="FFFFFF"/>
        <w:tabs>
          <w:tab w:val="right" w:pos="9216"/>
        </w:tabs>
        <w:ind w:firstLine="709"/>
        <w:jc w:val="both"/>
        <w:rPr>
          <w:rFonts w:ascii="Arial" w:hAnsi="Arial" w:cs="Arial"/>
          <w:sz w:val="24"/>
        </w:rPr>
      </w:pPr>
      <w:r>
        <w:rPr>
          <w:rFonts w:ascii="Arial" w:hAnsi="Arial" w:cs="Arial"/>
          <w:sz w:val="24"/>
          <w:szCs w:val="24"/>
        </w:rPr>
        <w:t xml:space="preserve"> </w:t>
      </w:r>
      <w:r w:rsidR="00B6778E" w:rsidRPr="00B6778E">
        <w:rPr>
          <w:rFonts w:ascii="Arial" w:hAnsi="Arial" w:cs="Arial"/>
          <w:sz w:val="24"/>
          <w:szCs w:val="24"/>
        </w:rPr>
        <w:t>1.</w:t>
      </w:r>
      <w:r w:rsidR="00B6778E">
        <w:rPr>
          <w:rFonts w:ascii="Arial" w:hAnsi="Arial" w:cs="Arial"/>
          <w:sz w:val="24"/>
        </w:rPr>
        <w:t xml:space="preserve"> Внести</w:t>
      </w:r>
      <w:r w:rsidR="00B02C65">
        <w:rPr>
          <w:rFonts w:ascii="Arial" w:hAnsi="Arial" w:cs="Arial"/>
          <w:sz w:val="24"/>
        </w:rPr>
        <w:t xml:space="preserve"> </w:t>
      </w:r>
      <w:r w:rsidR="003E3486">
        <w:rPr>
          <w:rFonts w:ascii="Arial" w:hAnsi="Arial" w:cs="Arial"/>
          <w:sz w:val="24"/>
        </w:rPr>
        <w:t xml:space="preserve"> </w:t>
      </w:r>
      <w:r w:rsidR="00B02C65" w:rsidRPr="006F059B">
        <w:rPr>
          <w:rFonts w:ascii="Arial" w:hAnsi="Arial" w:cs="Arial"/>
          <w:sz w:val="24"/>
          <w:szCs w:val="24"/>
        </w:rPr>
        <w:t xml:space="preserve"> </w:t>
      </w:r>
      <w:r w:rsidR="003E3486" w:rsidRPr="003E3486">
        <w:rPr>
          <w:rFonts w:ascii="Arial" w:hAnsi="Arial" w:cs="Arial"/>
          <w:sz w:val="24"/>
          <w:szCs w:val="24"/>
        </w:rPr>
        <w:t>в  административный регламент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w:t>
      </w:r>
      <w:r w:rsidR="0020569D">
        <w:rPr>
          <w:rFonts w:ascii="Arial" w:hAnsi="Arial" w:cs="Arial"/>
          <w:sz w:val="24"/>
          <w:szCs w:val="24"/>
        </w:rPr>
        <w:t xml:space="preserve"> Нижегородской области</w:t>
      </w:r>
      <w:r w:rsidR="003E3486">
        <w:rPr>
          <w:rFonts w:ascii="Arial" w:hAnsi="Arial" w:cs="Arial"/>
          <w:sz w:val="24"/>
          <w:szCs w:val="24"/>
        </w:rPr>
        <w:t xml:space="preserve">», </w:t>
      </w:r>
      <w:r w:rsidR="003E3486" w:rsidRPr="003E3486">
        <w:rPr>
          <w:rFonts w:ascii="Arial" w:hAnsi="Arial" w:cs="Arial"/>
          <w:sz w:val="24"/>
          <w:szCs w:val="24"/>
        </w:rPr>
        <w:t xml:space="preserve">утвержденный постановлением администрации Дальнеконстантиновского </w:t>
      </w:r>
      <w:r w:rsidR="003E3486" w:rsidRPr="003E3486">
        <w:rPr>
          <w:rFonts w:ascii="Arial" w:hAnsi="Arial" w:cs="Arial"/>
          <w:sz w:val="24"/>
          <w:szCs w:val="24"/>
        </w:rPr>
        <w:lastRenderedPageBreak/>
        <w:t>муниципального района Нижегородской области от 20.06.2017 № 693</w:t>
      </w:r>
      <w:r w:rsidR="003E3486">
        <w:rPr>
          <w:rFonts w:ascii="Arial" w:hAnsi="Arial" w:cs="Arial"/>
          <w:sz w:val="24"/>
          <w:szCs w:val="24"/>
        </w:rPr>
        <w:t xml:space="preserve"> </w:t>
      </w:r>
      <w:r w:rsidR="00D0381A">
        <w:rPr>
          <w:rFonts w:ascii="Arial" w:hAnsi="Arial" w:cs="Arial"/>
          <w:sz w:val="24"/>
          <w:szCs w:val="24"/>
        </w:rPr>
        <w:t>(</w:t>
      </w:r>
      <w:r w:rsidR="00AA352A">
        <w:rPr>
          <w:rFonts w:ascii="Arial" w:hAnsi="Arial" w:cs="Arial"/>
          <w:sz w:val="24"/>
          <w:szCs w:val="24"/>
        </w:rPr>
        <w:t xml:space="preserve">далее – административный регламент) </w:t>
      </w:r>
      <w:r w:rsidR="003862DB">
        <w:rPr>
          <w:rFonts w:ascii="Arial" w:hAnsi="Arial" w:cs="Arial"/>
          <w:sz w:val="24"/>
        </w:rPr>
        <w:t>следующ</w:t>
      </w:r>
      <w:r w:rsidR="00570C2B">
        <w:rPr>
          <w:rFonts w:ascii="Arial" w:hAnsi="Arial" w:cs="Arial"/>
          <w:sz w:val="24"/>
        </w:rPr>
        <w:t>ие изменения</w:t>
      </w:r>
      <w:r w:rsidR="003862DB">
        <w:rPr>
          <w:rFonts w:ascii="Arial" w:hAnsi="Arial" w:cs="Arial"/>
          <w:sz w:val="24"/>
        </w:rPr>
        <w:t>:</w:t>
      </w:r>
    </w:p>
    <w:p w:rsidR="00A83905" w:rsidRDefault="00A83905" w:rsidP="003E3486">
      <w:pPr>
        <w:jc w:val="both"/>
        <w:rPr>
          <w:rFonts w:ascii="Arial" w:hAnsi="Arial" w:cs="Arial"/>
          <w:sz w:val="24"/>
          <w:szCs w:val="24"/>
        </w:rPr>
      </w:pPr>
      <w:r>
        <w:rPr>
          <w:rFonts w:ascii="Arial" w:hAnsi="Arial" w:cs="Arial"/>
          <w:sz w:val="24"/>
          <w:szCs w:val="24"/>
        </w:rPr>
        <w:t xml:space="preserve">           По всему тексту  административного регламента</w:t>
      </w:r>
      <w:r w:rsidRPr="00EB61AF">
        <w:rPr>
          <w:rFonts w:ascii="Arial" w:hAnsi="Arial" w:cs="Arial"/>
          <w:sz w:val="24"/>
          <w:szCs w:val="24"/>
        </w:rPr>
        <w:t xml:space="preserve"> </w:t>
      </w:r>
      <w:r>
        <w:rPr>
          <w:rFonts w:ascii="Arial" w:hAnsi="Arial" w:cs="Arial"/>
          <w:sz w:val="24"/>
          <w:szCs w:val="24"/>
        </w:rPr>
        <w:t>вместо сл</w:t>
      </w:r>
      <w:r w:rsidR="00C573F9">
        <w:rPr>
          <w:rFonts w:ascii="Arial" w:hAnsi="Arial" w:cs="Arial"/>
          <w:sz w:val="24"/>
          <w:szCs w:val="24"/>
        </w:rPr>
        <w:t xml:space="preserve">ова: «отдел»  читать: «комитет», </w:t>
      </w:r>
      <w:r w:rsidR="00F71F5B">
        <w:rPr>
          <w:rFonts w:ascii="Arial" w:hAnsi="Arial" w:cs="Arial"/>
          <w:sz w:val="24"/>
          <w:szCs w:val="24"/>
        </w:rPr>
        <w:t xml:space="preserve"> </w:t>
      </w:r>
      <w:r w:rsidR="00C573F9">
        <w:rPr>
          <w:rFonts w:ascii="Arial" w:hAnsi="Arial" w:cs="Arial"/>
          <w:sz w:val="24"/>
          <w:szCs w:val="24"/>
        </w:rPr>
        <w:t>вместо слов: «начальник</w:t>
      </w:r>
      <w:r w:rsidR="00162C73">
        <w:rPr>
          <w:rFonts w:ascii="Arial" w:hAnsi="Arial" w:cs="Arial"/>
          <w:sz w:val="24"/>
          <w:szCs w:val="24"/>
        </w:rPr>
        <w:t xml:space="preserve"> отдела</w:t>
      </w:r>
      <w:r w:rsidR="00C573F9">
        <w:rPr>
          <w:rFonts w:ascii="Arial" w:hAnsi="Arial" w:cs="Arial"/>
          <w:sz w:val="24"/>
          <w:szCs w:val="24"/>
        </w:rPr>
        <w:t>» читать</w:t>
      </w:r>
      <w:r w:rsidR="00F71F5B">
        <w:rPr>
          <w:rFonts w:ascii="Arial" w:hAnsi="Arial" w:cs="Arial"/>
          <w:sz w:val="24"/>
          <w:szCs w:val="24"/>
        </w:rPr>
        <w:t xml:space="preserve">: </w:t>
      </w:r>
      <w:r w:rsidR="00162C73">
        <w:rPr>
          <w:rFonts w:ascii="Arial" w:hAnsi="Arial" w:cs="Arial"/>
          <w:sz w:val="24"/>
          <w:szCs w:val="24"/>
        </w:rPr>
        <w:t xml:space="preserve"> «</w:t>
      </w:r>
      <w:r w:rsidR="00C573F9">
        <w:rPr>
          <w:rFonts w:ascii="Arial" w:hAnsi="Arial" w:cs="Arial"/>
          <w:sz w:val="24"/>
          <w:szCs w:val="24"/>
        </w:rPr>
        <w:t>председатель</w:t>
      </w:r>
      <w:r w:rsidR="00162C73">
        <w:rPr>
          <w:rFonts w:ascii="Arial" w:hAnsi="Arial" w:cs="Arial"/>
          <w:sz w:val="24"/>
          <w:szCs w:val="24"/>
        </w:rPr>
        <w:t xml:space="preserve"> комитета</w:t>
      </w:r>
      <w:r w:rsidR="00C573F9">
        <w:rPr>
          <w:rFonts w:ascii="Arial" w:hAnsi="Arial" w:cs="Arial"/>
          <w:sz w:val="24"/>
          <w:szCs w:val="24"/>
        </w:rPr>
        <w:t>».</w:t>
      </w:r>
    </w:p>
    <w:p w:rsidR="003E3486" w:rsidRPr="00C83EE5" w:rsidRDefault="003E3486" w:rsidP="003E3486">
      <w:pPr>
        <w:jc w:val="both"/>
        <w:rPr>
          <w:rFonts w:ascii="Arial" w:hAnsi="Arial" w:cs="Arial"/>
          <w:sz w:val="24"/>
          <w:szCs w:val="24"/>
        </w:rPr>
      </w:pPr>
      <w:r>
        <w:rPr>
          <w:rFonts w:ascii="Arial" w:hAnsi="Arial" w:cs="Arial"/>
          <w:sz w:val="24"/>
          <w:szCs w:val="24"/>
        </w:rPr>
        <w:tab/>
        <w:t>В п.3.6.2 пп.3 вместо слова «постановления» читать «распоряжения».</w:t>
      </w:r>
    </w:p>
    <w:p w:rsidR="0014281D" w:rsidRDefault="00F71F5B" w:rsidP="003E3486">
      <w:pPr>
        <w:pStyle w:val="ab"/>
        <w:ind w:left="0"/>
        <w:rPr>
          <w:rFonts w:ascii="Arial" w:hAnsi="Arial" w:cs="Arial"/>
          <w:sz w:val="24"/>
        </w:rPr>
      </w:pPr>
      <w:r>
        <w:rPr>
          <w:rFonts w:ascii="Arial" w:hAnsi="Arial" w:cs="Arial"/>
          <w:sz w:val="24"/>
        </w:rPr>
        <w:t xml:space="preserve">    </w:t>
      </w:r>
      <w:r w:rsidR="008B39C8">
        <w:rPr>
          <w:rFonts w:ascii="Arial" w:hAnsi="Arial" w:cs="Arial"/>
          <w:sz w:val="24"/>
        </w:rPr>
        <w:t xml:space="preserve">      </w:t>
      </w:r>
      <w:r w:rsidR="00162C73">
        <w:rPr>
          <w:rFonts w:ascii="Arial" w:hAnsi="Arial" w:cs="Arial"/>
          <w:sz w:val="24"/>
        </w:rPr>
        <w:t xml:space="preserve"> </w:t>
      </w:r>
      <w:r w:rsidR="00437184">
        <w:rPr>
          <w:rFonts w:ascii="Arial" w:hAnsi="Arial" w:cs="Arial"/>
          <w:sz w:val="24"/>
        </w:rPr>
        <w:t>2</w:t>
      </w:r>
      <w:r w:rsidR="00E42A28" w:rsidRPr="00987018">
        <w:rPr>
          <w:rFonts w:ascii="Arial" w:hAnsi="Arial" w:cs="Arial"/>
          <w:sz w:val="24"/>
        </w:rPr>
        <w:t xml:space="preserve">. </w:t>
      </w:r>
      <w:r w:rsidR="004D582C" w:rsidRPr="006356F8">
        <w:rPr>
          <w:rFonts w:ascii="Arial" w:hAnsi="Arial" w:cs="Arial"/>
          <w:sz w:val="24"/>
        </w:rPr>
        <w:t xml:space="preserve"> </w:t>
      </w:r>
      <w:r w:rsidR="004D582C">
        <w:rPr>
          <w:rFonts w:ascii="Arial" w:hAnsi="Arial" w:cs="Arial"/>
          <w:sz w:val="24"/>
        </w:rPr>
        <w:t xml:space="preserve">Настоящее </w:t>
      </w:r>
      <w:r w:rsidR="004D582C" w:rsidRPr="006356F8">
        <w:rPr>
          <w:rFonts w:ascii="Arial" w:hAnsi="Arial" w:cs="Arial"/>
          <w:iCs/>
          <w:sz w:val="24"/>
        </w:rPr>
        <w:t>постановлени</w:t>
      </w:r>
      <w:r w:rsidR="004D582C">
        <w:rPr>
          <w:rFonts w:ascii="Arial" w:hAnsi="Arial" w:cs="Arial"/>
          <w:iCs/>
          <w:sz w:val="24"/>
        </w:rPr>
        <w:t xml:space="preserve">е вступает в силу со дня его </w:t>
      </w:r>
      <w:r w:rsidR="008B5E70">
        <w:rPr>
          <w:rFonts w:ascii="Arial" w:hAnsi="Arial" w:cs="Arial"/>
          <w:iCs/>
          <w:sz w:val="24"/>
        </w:rPr>
        <w:t>обнародов</w:t>
      </w:r>
      <w:r w:rsidR="004D582C">
        <w:rPr>
          <w:rFonts w:ascii="Arial" w:hAnsi="Arial" w:cs="Arial"/>
          <w:iCs/>
          <w:sz w:val="24"/>
        </w:rPr>
        <w:t>ания.</w:t>
      </w:r>
    </w:p>
    <w:p w:rsidR="00A4731F" w:rsidRPr="00A4731F" w:rsidRDefault="00A4731F" w:rsidP="003E3486">
      <w:pPr>
        <w:pStyle w:val="ab"/>
        <w:ind w:left="0" w:firstLine="709"/>
        <w:rPr>
          <w:rFonts w:ascii="Arial" w:hAnsi="Arial" w:cs="Arial"/>
          <w:sz w:val="24"/>
        </w:rPr>
      </w:pPr>
    </w:p>
    <w:p w:rsidR="002E0D63" w:rsidRDefault="002E0D63" w:rsidP="003E3486">
      <w:pPr>
        <w:ind w:firstLine="709"/>
        <w:jc w:val="both"/>
        <w:rPr>
          <w:rFonts w:ascii="Arial" w:hAnsi="Arial" w:cs="Arial"/>
          <w:sz w:val="24"/>
          <w:szCs w:val="24"/>
        </w:rPr>
      </w:pPr>
    </w:p>
    <w:p w:rsidR="008B39C8" w:rsidRDefault="008B39C8" w:rsidP="002E0D63">
      <w:pPr>
        <w:ind w:firstLine="709"/>
        <w:jc w:val="both"/>
        <w:rPr>
          <w:rFonts w:ascii="Arial" w:hAnsi="Arial" w:cs="Arial"/>
          <w:sz w:val="24"/>
          <w:szCs w:val="24"/>
        </w:rPr>
      </w:pPr>
    </w:p>
    <w:p w:rsidR="004D2040" w:rsidRPr="002E0D63" w:rsidRDefault="004D2040" w:rsidP="002E0D63">
      <w:pPr>
        <w:ind w:firstLine="709"/>
        <w:jc w:val="both"/>
        <w:rPr>
          <w:rFonts w:ascii="Arial" w:hAnsi="Arial" w:cs="Arial"/>
          <w:sz w:val="24"/>
          <w:szCs w:val="24"/>
        </w:rPr>
      </w:pPr>
    </w:p>
    <w:p w:rsidR="00F845D5" w:rsidRDefault="00A83905" w:rsidP="00E42A28">
      <w:pPr>
        <w:spacing w:line="100" w:lineRule="atLeast"/>
        <w:jc w:val="both"/>
        <w:rPr>
          <w:rFonts w:ascii="Arial" w:hAnsi="Arial" w:cs="Arial"/>
          <w:sz w:val="24"/>
          <w:szCs w:val="24"/>
        </w:rPr>
      </w:pPr>
      <w:r>
        <w:rPr>
          <w:rFonts w:ascii="Arial" w:hAnsi="Arial" w:cs="Arial"/>
          <w:sz w:val="24"/>
          <w:szCs w:val="24"/>
        </w:rPr>
        <w:t>Г</w:t>
      </w:r>
      <w:r w:rsidR="00A4731F">
        <w:rPr>
          <w:rFonts w:ascii="Arial" w:hAnsi="Arial" w:cs="Arial"/>
          <w:sz w:val="24"/>
          <w:szCs w:val="24"/>
        </w:rPr>
        <w:t>лав</w:t>
      </w:r>
      <w:r>
        <w:rPr>
          <w:rFonts w:ascii="Arial" w:hAnsi="Arial" w:cs="Arial"/>
          <w:sz w:val="24"/>
          <w:szCs w:val="24"/>
        </w:rPr>
        <w:t>а</w:t>
      </w:r>
      <w:r w:rsidR="00A4731F">
        <w:rPr>
          <w:rFonts w:ascii="Arial" w:hAnsi="Arial" w:cs="Arial"/>
          <w:sz w:val="24"/>
          <w:szCs w:val="24"/>
        </w:rPr>
        <w:t xml:space="preserve"> </w:t>
      </w:r>
      <w:r>
        <w:rPr>
          <w:rFonts w:ascii="Arial" w:hAnsi="Arial" w:cs="Arial"/>
          <w:sz w:val="24"/>
          <w:szCs w:val="24"/>
        </w:rPr>
        <w:t>местного самоуправления</w:t>
      </w:r>
      <w:r w:rsidR="00A4731F">
        <w:rPr>
          <w:rFonts w:ascii="Arial" w:hAnsi="Arial" w:cs="Arial"/>
          <w:sz w:val="24"/>
          <w:szCs w:val="24"/>
        </w:rPr>
        <w:t xml:space="preserve">        </w:t>
      </w:r>
      <w:r w:rsidR="002014FE">
        <w:rPr>
          <w:rFonts w:ascii="Arial" w:hAnsi="Arial" w:cs="Arial"/>
          <w:sz w:val="24"/>
          <w:szCs w:val="24"/>
        </w:rPr>
        <w:t xml:space="preserve">                                                         </w:t>
      </w:r>
      <w:r w:rsidR="007C6FDB">
        <w:rPr>
          <w:rFonts w:ascii="Arial" w:hAnsi="Arial" w:cs="Arial"/>
          <w:sz w:val="24"/>
          <w:szCs w:val="24"/>
        </w:rPr>
        <w:t xml:space="preserve"> </w:t>
      </w:r>
      <w:r>
        <w:rPr>
          <w:rFonts w:ascii="Arial" w:hAnsi="Arial" w:cs="Arial"/>
          <w:sz w:val="24"/>
          <w:szCs w:val="24"/>
        </w:rPr>
        <w:t xml:space="preserve"> Н.К.Денисов</w:t>
      </w:r>
      <w:r w:rsidR="00452BB9">
        <w:rPr>
          <w:rFonts w:ascii="Arial" w:hAnsi="Arial" w:cs="Arial"/>
          <w:sz w:val="24"/>
          <w:szCs w:val="24"/>
        </w:rPr>
        <w:t xml:space="preserve"> </w:t>
      </w:r>
      <w:r w:rsidR="007C6FDB">
        <w:rPr>
          <w:rFonts w:ascii="Arial" w:hAnsi="Arial" w:cs="Arial"/>
          <w:sz w:val="24"/>
          <w:szCs w:val="24"/>
        </w:rPr>
        <w:t xml:space="preserve">      </w:t>
      </w:r>
    </w:p>
    <w:p w:rsidR="0014281D" w:rsidRDefault="0014281D" w:rsidP="000F091F">
      <w:pPr>
        <w:spacing w:line="100" w:lineRule="atLeast"/>
        <w:rPr>
          <w:rFonts w:ascii="Arial" w:hAnsi="Arial" w:cs="Arial"/>
          <w:b/>
          <w:sz w:val="24"/>
          <w:szCs w:val="24"/>
        </w:rPr>
      </w:pPr>
    </w:p>
    <w:p w:rsidR="007C6FDB" w:rsidRDefault="007C6FDB" w:rsidP="000F091F">
      <w:pPr>
        <w:spacing w:line="100" w:lineRule="atLeast"/>
        <w:rPr>
          <w:rFonts w:ascii="Arial" w:hAnsi="Arial" w:cs="Arial"/>
          <w:b/>
          <w:sz w:val="24"/>
          <w:szCs w:val="24"/>
        </w:rPr>
      </w:pPr>
    </w:p>
    <w:p w:rsidR="007C6FDB" w:rsidRDefault="007C6FDB" w:rsidP="000F091F">
      <w:pPr>
        <w:spacing w:line="100" w:lineRule="atLeast"/>
        <w:rPr>
          <w:rFonts w:ascii="Arial" w:hAnsi="Arial" w:cs="Arial"/>
          <w:b/>
          <w:sz w:val="24"/>
          <w:szCs w:val="24"/>
        </w:rPr>
      </w:pPr>
    </w:p>
    <w:p w:rsidR="007C6FDB" w:rsidRDefault="007C6FDB" w:rsidP="000F091F">
      <w:pPr>
        <w:spacing w:line="100" w:lineRule="atLeast"/>
        <w:rPr>
          <w:rFonts w:ascii="Arial" w:hAnsi="Arial" w:cs="Arial"/>
          <w:b/>
          <w:sz w:val="24"/>
          <w:szCs w:val="24"/>
        </w:rPr>
      </w:pPr>
    </w:p>
    <w:p w:rsidR="007C6FDB" w:rsidRDefault="007C6FDB"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3E3486" w:rsidRDefault="003E3486" w:rsidP="000F091F">
      <w:pPr>
        <w:spacing w:line="100" w:lineRule="atLeast"/>
        <w:rPr>
          <w:rFonts w:ascii="Arial" w:hAnsi="Arial" w:cs="Arial"/>
          <w:b/>
          <w:sz w:val="24"/>
          <w:szCs w:val="24"/>
        </w:rPr>
      </w:pPr>
    </w:p>
    <w:p w:rsidR="007C6FDB" w:rsidRDefault="007C6FDB" w:rsidP="000F091F">
      <w:pPr>
        <w:spacing w:line="100" w:lineRule="atLeast"/>
        <w:rPr>
          <w:rFonts w:ascii="Arial" w:hAnsi="Arial" w:cs="Arial"/>
          <w:b/>
          <w:sz w:val="24"/>
          <w:szCs w:val="24"/>
        </w:rPr>
      </w:pPr>
    </w:p>
    <w:p w:rsidR="00F52456" w:rsidRPr="007921CC" w:rsidRDefault="00F71F5B" w:rsidP="00390F1D">
      <w:pPr>
        <w:spacing w:line="100" w:lineRule="atLeast"/>
        <w:jc w:val="center"/>
        <w:rPr>
          <w:rFonts w:ascii="Arial" w:hAnsi="Arial" w:cs="Arial"/>
          <w:b/>
          <w:sz w:val="24"/>
          <w:szCs w:val="24"/>
        </w:rPr>
      </w:pPr>
      <w:r>
        <w:rPr>
          <w:rFonts w:ascii="Arial" w:hAnsi="Arial" w:cs="Arial"/>
          <w:b/>
          <w:sz w:val="24"/>
          <w:szCs w:val="24"/>
        </w:rPr>
        <w:t>Ли</w:t>
      </w:r>
      <w:r w:rsidR="00F52456" w:rsidRPr="007921CC">
        <w:rPr>
          <w:rFonts w:ascii="Arial" w:hAnsi="Arial" w:cs="Arial"/>
          <w:b/>
          <w:sz w:val="24"/>
          <w:szCs w:val="24"/>
        </w:rPr>
        <w:t>ст согласования</w:t>
      </w:r>
    </w:p>
    <w:p w:rsidR="00437184" w:rsidRPr="003E3486" w:rsidRDefault="00F52456" w:rsidP="00437184">
      <w:pPr>
        <w:shd w:val="clear" w:color="auto" w:fill="FFFFFF"/>
        <w:tabs>
          <w:tab w:val="right" w:pos="9216"/>
        </w:tabs>
        <w:jc w:val="center"/>
        <w:rPr>
          <w:rFonts w:ascii="Arial" w:hAnsi="Arial" w:cs="Arial"/>
          <w:sz w:val="22"/>
          <w:szCs w:val="22"/>
        </w:rPr>
      </w:pPr>
      <w:r w:rsidRPr="003E3486">
        <w:rPr>
          <w:rFonts w:ascii="Arial" w:hAnsi="Arial" w:cs="Arial"/>
          <w:sz w:val="22"/>
          <w:szCs w:val="22"/>
        </w:rPr>
        <w:t>проекта постановления администрации Дальнеконстантиновского</w:t>
      </w:r>
      <w:r w:rsidR="00010191" w:rsidRPr="003E3486">
        <w:rPr>
          <w:rFonts w:ascii="Arial" w:hAnsi="Arial" w:cs="Arial"/>
          <w:sz w:val="22"/>
          <w:szCs w:val="22"/>
        </w:rPr>
        <w:t xml:space="preserve"> </w:t>
      </w:r>
      <w:r w:rsidRPr="003E3486">
        <w:rPr>
          <w:rFonts w:ascii="Arial" w:hAnsi="Arial" w:cs="Arial"/>
          <w:sz w:val="22"/>
          <w:szCs w:val="22"/>
        </w:rPr>
        <w:t xml:space="preserve">муниципального района </w:t>
      </w:r>
    </w:p>
    <w:p w:rsidR="003E3486" w:rsidRPr="003E3486" w:rsidRDefault="00BF45E9" w:rsidP="003E3486">
      <w:pPr>
        <w:ind w:right="-6"/>
        <w:jc w:val="center"/>
        <w:rPr>
          <w:rFonts w:ascii="Arial" w:hAnsi="Arial" w:cs="Arial"/>
          <w:sz w:val="22"/>
          <w:szCs w:val="22"/>
        </w:rPr>
      </w:pPr>
      <w:r w:rsidRPr="003E3486">
        <w:rPr>
          <w:rFonts w:ascii="Arial" w:hAnsi="Arial" w:cs="Arial"/>
          <w:sz w:val="22"/>
          <w:szCs w:val="22"/>
        </w:rPr>
        <w:t xml:space="preserve">«О внесении изменений в </w:t>
      </w:r>
      <w:r w:rsidRPr="003E3486">
        <w:rPr>
          <w:sz w:val="22"/>
          <w:szCs w:val="22"/>
        </w:rPr>
        <w:t xml:space="preserve"> </w:t>
      </w:r>
      <w:r w:rsidRPr="003E3486">
        <w:rPr>
          <w:rFonts w:ascii="Arial" w:hAnsi="Arial" w:cs="Arial"/>
          <w:sz w:val="22"/>
          <w:szCs w:val="22"/>
        </w:rPr>
        <w:t xml:space="preserve">административный регламент </w:t>
      </w:r>
      <w:r w:rsidR="003E3486" w:rsidRPr="003E3486">
        <w:rPr>
          <w:rFonts w:ascii="Arial" w:hAnsi="Arial" w:cs="Arial"/>
          <w:sz w:val="22"/>
          <w:szCs w:val="22"/>
        </w:rPr>
        <w:t>в  административный регламент</w:t>
      </w:r>
    </w:p>
    <w:p w:rsidR="003E3486" w:rsidRPr="003E3486" w:rsidRDefault="003E3486" w:rsidP="003E3486">
      <w:pPr>
        <w:ind w:right="-6"/>
        <w:jc w:val="center"/>
        <w:rPr>
          <w:rFonts w:ascii="Arial" w:hAnsi="Arial" w:cs="Arial"/>
          <w:sz w:val="22"/>
          <w:szCs w:val="22"/>
        </w:rPr>
      </w:pPr>
      <w:r w:rsidRPr="003E3486">
        <w:rPr>
          <w:rFonts w:ascii="Arial" w:hAnsi="Arial" w:cs="Arial"/>
          <w:sz w:val="22"/>
          <w:szCs w:val="22"/>
        </w:rPr>
        <w:t xml:space="preserve">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w:t>
      </w:r>
    </w:p>
    <w:p w:rsidR="003E3486" w:rsidRPr="003E3486" w:rsidRDefault="003E3486" w:rsidP="003E3486">
      <w:pPr>
        <w:pStyle w:val="ConsPlusTitle"/>
        <w:jc w:val="center"/>
        <w:rPr>
          <w:rFonts w:ascii="Arial" w:hAnsi="Arial" w:cs="Arial"/>
          <w:b w:val="0"/>
          <w:sz w:val="22"/>
          <w:szCs w:val="22"/>
        </w:rPr>
      </w:pPr>
      <w:r w:rsidRPr="003E3486">
        <w:rPr>
          <w:rFonts w:ascii="Arial" w:hAnsi="Arial" w:cs="Arial"/>
          <w:b w:val="0"/>
          <w:sz w:val="22"/>
          <w:szCs w:val="22"/>
        </w:rPr>
        <w:t>утвержденный постановлением администрации Дальнеконстантиновского муниципального района Нижегородской области от 20.06.2017 № 693</w:t>
      </w:r>
    </w:p>
    <w:p w:rsidR="003E3486" w:rsidRDefault="003E3486" w:rsidP="00AA352A">
      <w:pPr>
        <w:ind w:right="-6"/>
        <w:jc w:val="center"/>
        <w:rPr>
          <w:rFonts w:ascii="Arial" w:hAnsi="Arial" w:cs="Arial"/>
          <w:sz w:val="22"/>
          <w:szCs w:val="22"/>
        </w:rPr>
      </w:pPr>
    </w:p>
    <w:p w:rsidR="003E3486" w:rsidRDefault="003E3486" w:rsidP="00AA352A">
      <w:pPr>
        <w:ind w:right="-6"/>
        <w:jc w:val="center"/>
        <w:rPr>
          <w:rFonts w:ascii="Arial" w:hAnsi="Arial" w:cs="Arial"/>
          <w:sz w:val="22"/>
          <w:szCs w:val="22"/>
        </w:rPr>
      </w:pPr>
    </w:p>
    <w:p w:rsidR="00010191" w:rsidRDefault="00010191" w:rsidP="00010191">
      <w:pPr>
        <w:spacing w:line="100" w:lineRule="atLeast"/>
        <w:jc w:val="center"/>
        <w:rPr>
          <w:rFonts w:ascii="Arial" w:hAnsi="Arial" w:cs="Arial"/>
          <w:sz w:val="22"/>
          <w:szCs w:val="22"/>
        </w:rPr>
      </w:pPr>
    </w:p>
    <w:p w:rsidR="003E3486" w:rsidRPr="00437184" w:rsidRDefault="003E3486" w:rsidP="00010191">
      <w:pPr>
        <w:spacing w:line="100" w:lineRule="atLeast"/>
        <w:jc w:val="center"/>
        <w:rPr>
          <w:rFonts w:ascii="Arial" w:hAnsi="Arial" w:cs="Arial"/>
          <w:sz w:val="22"/>
          <w:szCs w:val="22"/>
        </w:rPr>
      </w:pPr>
    </w:p>
    <w:p w:rsidR="00390F1D" w:rsidRPr="00390F1D" w:rsidRDefault="00390F1D" w:rsidP="00390F1D">
      <w:pPr>
        <w:tabs>
          <w:tab w:val="left" w:pos="8640"/>
          <w:tab w:val="left" w:pos="10080"/>
        </w:tabs>
        <w:spacing w:line="100" w:lineRule="atLeast"/>
        <w:ind w:right="-105"/>
        <w:jc w:val="center"/>
        <w:rPr>
          <w:rFonts w:ascii="Arial" w:hAnsi="Arial" w:cs="Arial"/>
          <w:spacing w:val="-12"/>
          <w:sz w:val="24"/>
          <w:szCs w:val="24"/>
        </w:rPr>
      </w:pPr>
    </w:p>
    <w:tbl>
      <w:tblPr>
        <w:tblW w:w="0" w:type="auto"/>
        <w:tblLayout w:type="fixed"/>
        <w:tblLook w:val="0000"/>
      </w:tblPr>
      <w:tblGrid>
        <w:gridCol w:w="10584"/>
        <w:gridCol w:w="239"/>
        <w:gridCol w:w="239"/>
      </w:tblGrid>
      <w:tr w:rsidR="00390F1D" w:rsidRPr="00390F1D" w:rsidTr="00AA7F26">
        <w:tc>
          <w:tcPr>
            <w:tcW w:w="10584" w:type="dxa"/>
            <w:shd w:val="clear" w:color="auto" w:fill="auto"/>
          </w:tcPr>
          <w:p w:rsidR="00390F1D" w:rsidRPr="00390F1D" w:rsidRDefault="00390F1D" w:rsidP="00390F1D">
            <w:pPr>
              <w:widowControl/>
              <w:autoSpaceDE/>
              <w:snapToGrid w:val="0"/>
              <w:spacing w:after="200"/>
              <w:jc w:val="both"/>
              <w:rPr>
                <w:rFonts w:cs="Times New Roman"/>
                <w:sz w:val="28"/>
                <w:szCs w:val="28"/>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r>
      <w:tr w:rsidR="00390F1D" w:rsidRPr="00390F1D" w:rsidTr="00AA7F26">
        <w:tc>
          <w:tcPr>
            <w:tcW w:w="10584" w:type="dxa"/>
            <w:shd w:val="clear" w:color="auto" w:fill="auto"/>
          </w:tcPr>
          <w:tbl>
            <w:tblPr>
              <w:tblW w:w="0" w:type="auto"/>
              <w:tblLayout w:type="fixed"/>
              <w:tblLook w:val="0000"/>
            </w:tblPr>
            <w:tblGrid>
              <w:gridCol w:w="4968"/>
              <w:gridCol w:w="304"/>
              <w:gridCol w:w="4367"/>
            </w:tblGrid>
            <w:tr w:rsidR="00390F1D" w:rsidRPr="00390F1D" w:rsidTr="00AA7F26">
              <w:tc>
                <w:tcPr>
                  <w:tcW w:w="4968" w:type="dxa"/>
                  <w:shd w:val="clear" w:color="auto" w:fill="auto"/>
                </w:tcPr>
                <w:p w:rsidR="00390F1D" w:rsidRPr="00390F1D" w:rsidRDefault="00390F1D" w:rsidP="00390F1D">
                  <w:pPr>
                    <w:widowControl/>
                    <w:autoSpaceDE/>
                    <w:snapToGrid w:val="0"/>
                    <w:jc w:val="both"/>
                    <w:rPr>
                      <w:rFonts w:cs="Times New Roman"/>
                      <w:b/>
                      <w:sz w:val="24"/>
                      <w:szCs w:val="24"/>
                    </w:rPr>
                  </w:pPr>
                  <w:r w:rsidRPr="00390F1D">
                    <w:rPr>
                      <w:rFonts w:cs="Times New Roman"/>
                      <w:b/>
                      <w:sz w:val="24"/>
                      <w:szCs w:val="24"/>
                    </w:rPr>
                    <w:t>Проект постановления представлен:</w:t>
                  </w:r>
                </w:p>
                <w:p w:rsidR="00390F1D" w:rsidRPr="00390F1D" w:rsidRDefault="00F71F5B" w:rsidP="00390F1D">
                  <w:pPr>
                    <w:widowControl/>
                    <w:autoSpaceDE/>
                    <w:jc w:val="both"/>
                    <w:rPr>
                      <w:rFonts w:cs="Times New Roman"/>
                      <w:sz w:val="24"/>
                      <w:szCs w:val="24"/>
                    </w:rPr>
                  </w:pPr>
                  <w:r>
                    <w:rPr>
                      <w:rFonts w:cs="Times New Roman"/>
                      <w:sz w:val="24"/>
                      <w:szCs w:val="24"/>
                    </w:rPr>
                    <w:t>Председатель комитета</w:t>
                  </w:r>
                  <w:r w:rsidR="00390F1D" w:rsidRPr="00390F1D">
                    <w:rPr>
                      <w:rFonts w:cs="Times New Roman"/>
                      <w:sz w:val="24"/>
                      <w:szCs w:val="24"/>
                    </w:rPr>
                    <w:t xml:space="preserve"> имущественных и</w:t>
                  </w:r>
                </w:p>
                <w:p w:rsidR="00390F1D" w:rsidRPr="00390F1D" w:rsidRDefault="00390F1D" w:rsidP="00390F1D">
                  <w:pPr>
                    <w:widowControl/>
                    <w:autoSpaceDE/>
                    <w:jc w:val="both"/>
                    <w:rPr>
                      <w:rFonts w:cs="Times New Roman"/>
                      <w:sz w:val="24"/>
                      <w:szCs w:val="24"/>
                    </w:rPr>
                  </w:pPr>
                  <w:r w:rsidRPr="00390F1D">
                    <w:rPr>
                      <w:rFonts w:cs="Times New Roman"/>
                      <w:sz w:val="24"/>
                      <w:szCs w:val="24"/>
                    </w:rPr>
                    <w:t>земельных отношений администрации района</w:t>
                  </w:r>
                </w:p>
                <w:p w:rsidR="00390F1D" w:rsidRPr="00390F1D" w:rsidRDefault="00F71F5B" w:rsidP="00390F1D">
                  <w:pPr>
                    <w:widowControl/>
                    <w:autoSpaceDE/>
                    <w:jc w:val="both"/>
                    <w:rPr>
                      <w:rFonts w:cs="Times New Roman"/>
                      <w:sz w:val="24"/>
                      <w:szCs w:val="24"/>
                    </w:rPr>
                  </w:pPr>
                  <w:r>
                    <w:rPr>
                      <w:rFonts w:cs="Times New Roman"/>
                      <w:sz w:val="24"/>
                      <w:szCs w:val="24"/>
                    </w:rPr>
                    <w:t>П.А.Лысов</w:t>
                  </w:r>
                </w:p>
                <w:p w:rsidR="00390F1D" w:rsidRPr="00390F1D" w:rsidRDefault="00390F1D" w:rsidP="00390F1D">
                  <w:pPr>
                    <w:widowControl/>
                    <w:autoSpaceDE/>
                    <w:jc w:val="both"/>
                    <w:rPr>
                      <w:rFonts w:cs="Times New Roman"/>
                      <w:sz w:val="24"/>
                      <w:szCs w:val="24"/>
                    </w:rPr>
                  </w:pPr>
                </w:p>
                <w:p w:rsidR="00390F1D" w:rsidRPr="00390F1D" w:rsidRDefault="00390F1D" w:rsidP="00390F1D">
                  <w:pPr>
                    <w:widowControl/>
                    <w:autoSpaceDE/>
                    <w:jc w:val="both"/>
                    <w:rPr>
                      <w:rFonts w:cs="Times New Roman"/>
                      <w:sz w:val="24"/>
                      <w:szCs w:val="24"/>
                    </w:rPr>
                  </w:pPr>
                  <w:r w:rsidRPr="00390F1D">
                    <w:rPr>
                      <w:rFonts w:cs="Times New Roman"/>
                      <w:sz w:val="24"/>
                      <w:szCs w:val="24"/>
                    </w:rPr>
                    <w:t>______</w:t>
                  </w:r>
                  <w:r w:rsidR="00437184">
                    <w:rPr>
                      <w:rFonts w:cs="Times New Roman"/>
                      <w:sz w:val="24"/>
                      <w:szCs w:val="24"/>
                    </w:rPr>
                    <w:t>________ "     " __________ 201</w:t>
                  </w:r>
                  <w:r w:rsidR="00F71F5B">
                    <w:rPr>
                      <w:rFonts w:cs="Times New Roman"/>
                      <w:sz w:val="24"/>
                      <w:szCs w:val="24"/>
                    </w:rPr>
                    <w:t>7</w:t>
                  </w:r>
                  <w:r w:rsidRPr="00390F1D">
                    <w:rPr>
                      <w:rFonts w:cs="Times New Roman"/>
                      <w:sz w:val="24"/>
                      <w:szCs w:val="24"/>
                    </w:rPr>
                    <w:t xml:space="preserve">г. </w:t>
                  </w:r>
                </w:p>
                <w:p w:rsidR="00390F1D" w:rsidRPr="00390F1D" w:rsidRDefault="00390F1D" w:rsidP="00390F1D">
                  <w:pPr>
                    <w:widowControl/>
                    <w:autoSpaceDE/>
                    <w:jc w:val="both"/>
                    <w:rPr>
                      <w:rFonts w:cs="Times New Roman"/>
                      <w:sz w:val="24"/>
                      <w:szCs w:val="24"/>
                    </w:rPr>
                  </w:pPr>
                </w:p>
              </w:tc>
              <w:tc>
                <w:tcPr>
                  <w:tcW w:w="304" w:type="dxa"/>
                  <w:shd w:val="clear" w:color="auto" w:fill="auto"/>
                </w:tcPr>
                <w:p w:rsidR="00390F1D" w:rsidRPr="00390F1D" w:rsidRDefault="00390F1D" w:rsidP="00390F1D">
                  <w:pPr>
                    <w:widowControl/>
                    <w:autoSpaceDE/>
                    <w:snapToGrid w:val="0"/>
                    <w:jc w:val="both"/>
                    <w:rPr>
                      <w:rFonts w:cs="Times New Roman"/>
                      <w:sz w:val="24"/>
                      <w:szCs w:val="24"/>
                    </w:rPr>
                  </w:pPr>
                </w:p>
              </w:tc>
              <w:tc>
                <w:tcPr>
                  <w:tcW w:w="4367" w:type="dxa"/>
                  <w:shd w:val="clear" w:color="auto" w:fill="auto"/>
                </w:tcPr>
                <w:p w:rsidR="00390F1D" w:rsidRPr="00390F1D" w:rsidRDefault="00390F1D" w:rsidP="00F71F5B">
                  <w:pPr>
                    <w:widowControl/>
                    <w:suppressAutoHyphens w:val="0"/>
                    <w:autoSpaceDE/>
                    <w:spacing w:line="276" w:lineRule="auto"/>
                    <w:jc w:val="both"/>
                    <w:rPr>
                      <w:rFonts w:cs="Times New Roman"/>
                      <w:sz w:val="24"/>
                      <w:szCs w:val="24"/>
                    </w:rPr>
                  </w:pPr>
                </w:p>
              </w:tc>
            </w:tr>
            <w:tr w:rsidR="00390F1D" w:rsidRPr="00390F1D" w:rsidTr="00AA7F26">
              <w:tc>
                <w:tcPr>
                  <w:tcW w:w="4968" w:type="dxa"/>
                  <w:shd w:val="clear" w:color="auto" w:fill="auto"/>
                </w:tcPr>
                <w:p w:rsidR="00390F1D" w:rsidRPr="00390F1D" w:rsidRDefault="00390F1D" w:rsidP="00390F1D">
                  <w:pPr>
                    <w:widowControl/>
                    <w:autoSpaceDE/>
                    <w:snapToGrid w:val="0"/>
                    <w:jc w:val="both"/>
                    <w:rPr>
                      <w:rFonts w:cs="Times New Roman"/>
                      <w:b/>
                      <w:sz w:val="24"/>
                      <w:szCs w:val="24"/>
                    </w:rPr>
                  </w:pPr>
                  <w:r w:rsidRPr="00390F1D">
                    <w:rPr>
                      <w:rFonts w:cs="Times New Roman"/>
                      <w:b/>
                      <w:sz w:val="24"/>
                      <w:szCs w:val="24"/>
                    </w:rPr>
                    <w:t>Ответственный исполнитель:</w:t>
                  </w:r>
                </w:p>
                <w:p w:rsidR="00390F1D" w:rsidRPr="00390F1D" w:rsidRDefault="003E3486" w:rsidP="00390F1D">
                  <w:pPr>
                    <w:widowControl/>
                    <w:autoSpaceDE/>
                    <w:spacing w:line="100" w:lineRule="atLeast"/>
                    <w:jc w:val="both"/>
                    <w:rPr>
                      <w:rFonts w:cs="Times New Roman"/>
                      <w:sz w:val="24"/>
                      <w:szCs w:val="24"/>
                    </w:rPr>
                  </w:pPr>
                  <w:r>
                    <w:rPr>
                      <w:rFonts w:cs="Times New Roman"/>
                      <w:sz w:val="24"/>
                      <w:szCs w:val="24"/>
                    </w:rPr>
                    <w:t>Ведущий</w:t>
                  </w:r>
                  <w:r w:rsidR="00390F1D" w:rsidRPr="00390F1D">
                    <w:rPr>
                      <w:rFonts w:cs="Times New Roman"/>
                      <w:sz w:val="24"/>
                      <w:szCs w:val="24"/>
                    </w:rPr>
                    <w:t xml:space="preserve"> специалист </w:t>
                  </w:r>
                  <w:r w:rsidR="00F71F5B">
                    <w:rPr>
                      <w:rFonts w:cs="Times New Roman"/>
                      <w:sz w:val="24"/>
                      <w:szCs w:val="24"/>
                    </w:rPr>
                    <w:t>комитет</w:t>
                  </w:r>
                  <w:r w:rsidR="00390F1D" w:rsidRPr="00390F1D">
                    <w:rPr>
                      <w:rFonts w:cs="Times New Roman"/>
                      <w:sz w:val="24"/>
                      <w:szCs w:val="24"/>
                    </w:rPr>
                    <w:t>а имущественных</w:t>
                  </w:r>
                  <w:r w:rsidR="00F71F5B">
                    <w:rPr>
                      <w:rFonts w:cs="Times New Roman"/>
                      <w:sz w:val="24"/>
                      <w:szCs w:val="24"/>
                    </w:rPr>
                    <w:t xml:space="preserve"> </w:t>
                  </w:r>
                  <w:r w:rsidR="00390F1D" w:rsidRPr="00390F1D">
                    <w:rPr>
                      <w:rFonts w:cs="Times New Roman"/>
                      <w:sz w:val="24"/>
                      <w:szCs w:val="24"/>
                    </w:rPr>
                    <w:t xml:space="preserve">и земельных отношений администрации </w:t>
                  </w:r>
                  <w:r w:rsidR="00F71F5B">
                    <w:rPr>
                      <w:rFonts w:cs="Times New Roman"/>
                      <w:sz w:val="24"/>
                      <w:szCs w:val="24"/>
                    </w:rPr>
                    <w:t xml:space="preserve"> </w:t>
                  </w:r>
                  <w:r w:rsidR="00390F1D" w:rsidRPr="00390F1D">
                    <w:rPr>
                      <w:rFonts w:cs="Times New Roman"/>
                      <w:sz w:val="24"/>
                      <w:szCs w:val="24"/>
                    </w:rPr>
                    <w:t>района</w:t>
                  </w:r>
                  <w:r>
                    <w:rPr>
                      <w:rFonts w:cs="Times New Roman"/>
                      <w:sz w:val="24"/>
                      <w:szCs w:val="24"/>
                    </w:rPr>
                    <w:t xml:space="preserve"> М.В.Моисеева</w:t>
                  </w:r>
                </w:p>
                <w:p w:rsidR="00390F1D" w:rsidRPr="00390F1D" w:rsidRDefault="00390F1D" w:rsidP="00390F1D">
                  <w:pPr>
                    <w:widowControl/>
                    <w:autoSpaceDE/>
                    <w:spacing w:line="100" w:lineRule="atLeast"/>
                    <w:jc w:val="both"/>
                    <w:rPr>
                      <w:rFonts w:cs="Times New Roman"/>
                      <w:sz w:val="24"/>
                      <w:szCs w:val="24"/>
                    </w:rPr>
                  </w:pPr>
                </w:p>
                <w:p w:rsidR="00390F1D" w:rsidRPr="00390F1D" w:rsidRDefault="00390F1D" w:rsidP="00390F1D">
                  <w:pPr>
                    <w:widowControl/>
                    <w:autoSpaceDE/>
                    <w:jc w:val="both"/>
                    <w:rPr>
                      <w:rFonts w:cs="Times New Roman"/>
                      <w:sz w:val="24"/>
                      <w:szCs w:val="24"/>
                    </w:rPr>
                  </w:pPr>
                  <w:r w:rsidRPr="00390F1D">
                    <w:rPr>
                      <w:rFonts w:cs="Times New Roman"/>
                      <w:sz w:val="24"/>
                      <w:szCs w:val="24"/>
                    </w:rPr>
                    <w:t>_____</w:t>
                  </w:r>
                  <w:r w:rsidR="00437184">
                    <w:rPr>
                      <w:rFonts w:cs="Times New Roman"/>
                      <w:sz w:val="24"/>
                      <w:szCs w:val="24"/>
                    </w:rPr>
                    <w:t>________ "     " __________ 201</w:t>
                  </w:r>
                  <w:r w:rsidR="00F71F5B">
                    <w:rPr>
                      <w:rFonts w:cs="Times New Roman"/>
                      <w:sz w:val="24"/>
                      <w:szCs w:val="24"/>
                    </w:rPr>
                    <w:t>7</w:t>
                  </w:r>
                  <w:r w:rsidRPr="00390F1D">
                    <w:rPr>
                      <w:rFonts w:cs="Times New Roman"/>
                      <w:sz w:val="24"/>
                      <w:szCs w:val="24"/>
                    </w:rPr>
                    <w:t>г</w:t>
                  </w:r>
                  <w:r>
                    <w:rPr>
                      <w:rFonts w:cs="Times New Roman"/>
                      <w:sz w:val="24"/>
                      <w:szCs w:val="24"/>
                    </w:rPr>
                    <w:t>.</w:t>
                  </w:r>
                </w:p>
                <w:p w:rsidR="00390F1D" w:rsidRPr="00390F1D" w:rsidRDefault="00390F1D" w:rsidP="00390F1D">
                  <w:pPr>
                    <w:widowControl/>
                    <w:autoSpaceDE/>
                    <w:jc w:val="both"/>
                    <w:rPr>
                      <w:rFonts w:cs="Times New Roman"/>
                      <w:sz w:val="24"/>
                      <w:szCs w:val="24"/>
                    </w:rPr>
                  </w:pPr>
                </w:p>
              </w:tc>
              <w:tc>
                <w:tcPr>
                  <w:tcW w:w="304" w:type="dxa"/>
                  <w:shd w:val="clear" w:color="auto" w:fill="auto"/>
                </w:tcPr>
                <w:p w:rsidR="00390F1D" w:rsidRPr="00390F1D" w:rsidRDefault="00390F1D" w:rsidP="00390F1D">
                  <w:pPr>
                    <w:widowControl/>
                    <w:autoSpaceDE/>
                    <w:snapToGrid w:val="0"/>
                    <w:jc w:val="both"/>
                    <w:rPr>
                      <w:rFonts w:cs="Times New Roman"/>
                      <w:sz w:val="24"/>
                      <w:szCs w:val="24"/>
                    </w:rPr>
                  </w:pPr>
                </w:p>
              </w:tc>
              <w:tc>
                <w:tcPr>
                  <w:tcW w:w="4367" w:type="dxa"/>
                  <w:shd w:val="clear" w:color="auto" w:fill="auto"/>
                </w:tcPr>
                <w:p w:rsidR="00390F1D" w:rsidRPr="00390F1D" w:rsidRDefault="00390F1D" w:rsidP="00010191">
                  <w:pPr>
                    <w:widowControl/>
                    <w:autoSpaceDE/>
                    <w:rPr>
                      <w:rFonts w:cs="Times New Roman"/>
                      <w:sz w:val="24"/>
                      <w:szCs w:val="24"/>
                    </w:rPr>
                  </w:pPr>
                </w:p>
              </w:tc>
            </w:tr>
            <w:tr w:rsidR="00390F1D" w:rsidRPr="00390F1D" w:rsidTr="00AA7F26">
              <w:tc>
                <w:tcPr>
                  <w:tcW w:w="4968" w:type="dxa"/>
                  <w:shd w:val="clear" w:color="auto" w:fill="auto"/>
                </w:tcPr>
                <w:p w:rsidR="00390F1D" w:rsidRPr="00390F1D" w:rsidRDefault="00390F1D" w:rsidP="00390F1D">
                  <w:pPr>
                    <w:widowControl/>
                    <w:autoSpaceDE/>
                    <w:snapToGrid w:val="0"/>
                    <w:jc w:val="both"/>
                    <w:rPr>
                      <w:rFonts w:cs="Times New Roman"/>
                      <w:sz w:val="24"/>
                      <w:szCs w:val="24"/>
                    </w:rPr>
                  </w:pPr>
                </w:p>
              </w:tc>
              <w:tc>
                <w:tcPr>
                  <w:tcW w:w="304" w:type="dxa"/>
                  <w:shd w:val="clear" w:color="auto" w:fill="auto"/>
                </w:tcPr>
                <w:p w:rsidR="00390F1D" w:rsidRPr="00390F1D" w:rsidRDefault="00390F1D" w:rsidP="00390F1D">
                  <w:pPr>
                    <w:widowControl/>
                    <w:autoSpaceDE/>
                    <w:snapToGrid w:val="0"/>
                    <w:jc w:val="both"/>
                    <w:rPr>
                      <w:rFonts w:cs="Times New Roman"/>
                      <w:sz w:val="24"/>
                      <w:szCs w:val="24"/>
                    </w:rPr>
                  </w:pPr>
                </w:p>
              </w:tc>
              <w:tc>
                <w:tcPr>
                  <w:tcW w:w="4367" w:type="dxa"/>
                  <w:shd w:val="clear" w:color="auto" w:fill="auto"/>
                </w:tcPr>
                <w:p w:rsidR="00390F1D" w:rsidRPr="00390F1D" w:rsidRDefault="00390F1D" w:rsidP="00390F1D">
                  <w:pPr>
                    <w:widowControl/>
                    <w:autoSpaceDE/>
                    <w:snapToGrid w:val="0"/>
                    <w:jc w:val="both"/>
                    <w:rPr>
                      <w:rFonts w:cs="Times New Roman"/>
                      <w:sz w:val="24"/>
                      <w:szCs w:val="24"/>
                    </w:rPr>
                  </w:pPr>
                </w:p>
              </w:tc>
            </w:tr>
            <w:tr w:rsidR="00390F1D" w:rsidRPr="00390F1D" w:rsidTr="00AA7F26">
              <w:tc>
                <w:tcPr>
                  <w:tcW w:w="4968" w:type="dxa"/>
                  <w:shd w:val="clear" w:color="auto" w:fill="auto"/>
                </w:tcPr>
                <w:p w:rsidR="00390F1D" w:rsidRPr="00390F1D" w:rsidRDefault="00390F1D" w:rsidP="00390F1D">
                  <w:pPr>
                    <w:widowControl/>
                    <w:autoSpaceDE/>
                    <w:jc w:val="both"/>
                    <w:rPr>
                      <w:rFonts w:cs="Times New Roman"/>
                      <w:b/>
                      <w:sz w:val="24"/>
                      <w:szCs w:val="24"/>
                    </w:rPr>
                  </w:pPr>
                  <w:r w:rsidRPr="00390F1D">
                    <w:rPr>
                      <w:rFonts w:cs="Times New Roman"/>
                      <w:b/>
                      <w:sz w:val="24"/>
                      <w:szCs w:val="24"/>
                    </w:rPr>
                    <w:t xml:space="preserve">Юридическая оценка проекта: </w:t>
                  </w:r>
                </w:p>
                <w:p w:rsidR="00390F1D" w:rsidRPr="00390F1D" w:rsidRDefault="00F71F5B" w:rsidP="00390F1D">
                  <w:pPr>
                    <w:widowControl/>
                    <w:autoSpaceDE/>
                    <w:jc w:val="both"/>
                    <w:rPr>
                      <w:rFonts w:cs="Times New Roman"/>
                      <w:sz w:val="24"/>
                      <w:szCs w:val="24"/>
                    </w:rPr>
                  </w:pPr>
                  <w:r>
                    <w:rPr>
                      <w:rFonts w:cs="Times New Roman"/>
                      <w:sz w:val="24"/>
                      <w:szCs w:val="24"/>
                    </w:rPr>
                    <w:t>Начальник правового сектора</w:t>
                  </w:r>
                  <w:r w:rsidR="00390F1D" w:rsidRPr="00390F1D">
                    <w:rPr>
                      <w:rFonts w:cs="Times New Roman"/>
                      <w:sz w:val="24"/>
                      <w:szCs w:val="24"/>
                    </w:rPr>
                    <w:t xml:space="preserve"> отдела</w:t>
                  </w:r>
                </w:p>
                <w:p w:rsidR="00390F1D" w:rsidRPr="00390F1D" w:rsidRDefault="00390F1D" w:rsidP="00390F1D">
                  <w:pPr>
                    <w:widowControl/>
                    <w:autoSpaceDE/>
                    <w:jc w:val="both"/>
                    <w:rPr>
                      <w:rFonts w:cs="Times New Roman"/>
                      <w:sz w:val="24"/>
                      <w:szCs w:val="24"/>
                    </w:rPr>
                  </w:pPr>
                  <w:r w:rsidRPr="00390F1D">
                    <w:rPr>
                      <w:rFonts w:cs="Times New Roman"/>
                      <w:sz w:val="24"/>
                      <w:szCs w:val="24"/>
                    </w:rPr>
                    <w:t>организационно-правовой и кадровой работы</w:t>
                  </w:r>
                </w:p>
                <w:p w:rsidR="00390F1D" w:rsidRPr="00390F1D" w:rsidRDefault="00390F1D" w:rsidP="00390F1D">
                  <w:pPr>
                    <w:widowControl/>
                    <w:autoSpaceDE/>
                    <w:jc w:val="both"/>
                    <w:rPr>
                      <w:rFonts w:cs="Times New Roman"/>
                      <w:sz w:val="24"/>
                      <w:szCs w:val="24"/>
                    </w:rPr>
                  </w:pPr>
                  <w:r w:rsidRPr="00390F1D">
                    <w:rPr>
                      <w:rFonts w:cs="Times New Roman"/>
                      <w:sz w:val="24"/>
                      <w:szCs w:val="24"/>
                    </w:rPr>
                    <w:t>администрации района О.А. Кузьмичева</w:t>
                  </w:r>
                </w:p>
                <w:p w:rsidR="00390F1D" w:rsidRPr="00390F1D" w:rsidRDefault="00390F1D" w:rsidP="00390F1D">
                  <w:pPr>
                    <w:widowControl/>
                    <w:autoSpaceDE/>
                    <w:jc w:val="both"/>
                    <w:rPr>
                      <w:rFonts w:cs="Times New Roman"/>
                      <w:sz w:val="24"/>
                      <w:szCs w:val="24"/>
                    </w:rPr>
                  </w:pPr>
                </w:p>
                <w:p w:rsidR="00390F1D" w:rsidRPr="00390F1D" w:rsidRDefault="00390F1D" w:rsidP="00390F1D">
                  <w:pPr>
                    <w:widowControl/>
                    <w:autoSpaceDE/>
                    <w:snapToGrid w:val="0"/>
                    <w:jc w:val="both"/>
                    <w:rPr>
                      <w:rFonts w:cs="Times New Roman"/>
                      <w:sz w:val="24"/>
                      <w:szCs w:val="24"/>
                    </w:rPr>
                  </w:pPr>
                  <w:r w:rsidRPr="00390F1D">
                    <w:rPr>
                      <w:rFonts w:cs="Times New Roman"/>
                      <w:sz w:val="24"/>
                      <w:szCs w:val="24"/>
                    </w:rPr>
                    <w:t>____</w:t>
                  </w:r>
                  <w:r w:rsidR="00437184">
                    <w:rPr>
                      <w:rFonts w:cs="Times New Roman"/>
                      <w:sz w:val="24"/>
                      <w:szCs w:val="24"/>
                    </w:rPr>
                    <w:t>________ "     " __________ 201</w:t>
                  </w:r>
                  <w:r w:rsidR="00F71F5B">
                    <w:rPr>
                      <w:rFonts w:cs="Times New Roman"/>
                      <w:sz w:val="24"/>
                      <w:szCs w:val="24"/>
                    </w:rPr>
                    <w:t>7</w:t>
                  </w:r>
                  <w:r w:rsidRPr="00390F1D">
                    <w:rPr>
                      <w:rFonts w:cs="Times New Roman"/>
                      <w:sz w:val="24"/>
                      <w:szCs w:val="24"/>
                    </w:rPr>
                    <w:t>г.</w:t>
                  </w:r>
                </w:p>
                <w:p w:rsidR="00390F1D" w:rsidRPr="00390F1D" w:rsidRDefault="00390F1D" w:rsidP="00390F1D">
                  <w:pPr>
                    <w:widowControl/>
                    <w:autoSpaceDE/>
                    <w:spacing w:line="100" w:lineRule="atLeast"/>
                    <w:jc w:val="both"/>
                    <w:rPr>
                      <w:rFonts w:cs="Times New Roman"/>
                      <w:sz w:val="24"/>
                      <w:szCs w:val="24"/>
                    </w:rPr>
                  </w:pPr>
                </w:p>
              </w:tc>
              <w:tc>
                <w:tcPr>
                  <w:tcW w:w="304" w:type="dxa"/>
                  <w:shd w:val="clear" w:color="auto" w:fill="auto"/>
                </w:tcPr>
                <w:p w:rsidR="00390F1D" w:rsidRPr="00390F1D" w:rsidRDefault="00390F1D" w:rsidP="00390F1D">
                  <w:pPr>
                    <w:widowControl/>
                    <w:autoSpaceDE/>
                    <w:snapToGrid w:val="0"/>
                    <w:jc w:val="both"/>
                    <w:rPr>
                      <w:rFonts w:cs="Times New Roman"/>
                      <w:sz w:val="24"/>
                      <w:szCs w:val="24"/>
                    </w:rPr>
                  </w:pPr>
                </w:p>
              </w:tc>
              <w:tc>
                <w:tcPr>
                  <w:tcW w:w="4367" w:type="dxa"/>
                  <w:shd w:val="clear" w:color="auto" w:fill="auto"/>
                </w:tcPr>
                <w:p w:rsidR="00390F1D" w:rsidRPr="00390F1D" w:rsidRDefault="00390F1D" w:rsidP="00390F1D">
                  <w:pPr>
                    <w:widowControl/>
                    <w:autoSpaceDE/>
                    <w:snapToGrid w:val="0"/>
                    <w:jc w:val="both"/>
                    <w:rPr>
                      <w:rFonts w:cs="Times New Roman"/>
                      <w:sz w:val="24"/>
                      <w:szCs w:val="24"/>
                    </w:rPr>
                  </w:pPr>
                </w:p>
              </w:tc>
            </w:tr>
            <w:tr w:rsidR="00390F1D" w:rsidRPr="00390F1D" w:rsidTr="00AA7F26">
              <w:tc>
                <w:tcPr>
                  <w:tcW w:w="4968" w:type="dxa"/>
                  <w:shd w:val="clear" w:color="auto" w:fill="auto"/>
                </w:tcPr>
                <w:p w:rsidR="00390F1D" w:rsidRPr="00390F1D" w:rsidRDefault="00390F1D" w:rsidP="00390F1D">
                  <w:pPr>
                    <w:widowControl/>
                    <w:autoSpaceDE/>
                    <w:snapToGrid w:val="0"/>
                    <w:jc w:val="both"/>
                    <w:rPr>
                      <w:rFonts w:cs="Times New Roman"/>
                      <w:b/>
                      <w:sz w:val="24"/>
                      <w:szCs w:val="24"/>
                    </w:rPr>
                  </w:pPr>
                </w:p>
              </w:tc>
              <w:tc>
                <w:tcPr>
                  <w:tcW w:w="304" w:type="dxa"/>
                  <w:shd w:val="clear" w:color="auto" w:fill="auto"/>
                </w:tcPr>
                <w:p w:rsidR="00390F1D" w:rsidRPr="00390F1D" w:rsidRDefault="00390F1D" w:rsidP="00390F1D">
                  <w:pPr>
                    <w:widowControl/>
                    <w:autoSpaceDE/>
                    <w:snapToGrid w:val="0"/>
                    <w:jc w:val="both"/>
                    <w:rPr>
                      <w:rFonts w:cs="Times New Roman"/>
                      <w:sz w:val="24"/>
                      <w:szCs w:val="24"/>
                    </w:rPr>
                  </w:pPr>
                </w:p>
              </w:tc>
              <w:tc>
                <w:tcPr>
                  <w:tcW w:w="4367" w:type="dxa"/>
                  <w:shd w:val="clear" w:color="auto" w:fill="auto"/>
                </w:tcPr>
                <w:p w:rsidR="00390F1D" w:rsidRPr="00390F1D" w:rsidRDefault="00390F1D" w:rsidP="00390F1D">
                  <w:pPr>
                    <w:widowControl/>
                    <w:autoSpaceDE/>
                    <w:snapToGrid w:val="0"/>
                    <w:jc w:val="both"/>
                    <w:rPr>
                      <w:rFonts w:cs="Times New Roman"/>
                      <w:sz w:val="24"/>
                      <w:szCs w:val="24"/>
                    </w:rPr>
                  </w:pPr>
                </w:p>
              </w:tc>
            </w:tr>
          </w:tbl>
          <w:p w:rsidR="00390F1D" w:rsidRPr="00390F1D" w:rsidRDefault="00390F1D" w:rsidP="00390F1D">
            <w:pPr>
              <w:widowControl/>
              <w:autoSpaceDE/>
              <w:rPr>
                <w:rFonts w:cs="Times New Roman"/>
                <w:sz w:val="24"/>
                <w:szCs w:val="24"/>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r>
      <w:tr w:rsidR="00390F1D" w:rsidRPr="00390F1D" w:rsidTr="00AA7F26">
        <w:tc>
          <w:tcPr>
            <w:tcW w:w="10584" w:type="dxa"/>
            <w:shd w:val="clear" w:color="auto" w:fill="auto"/>
          </w:tcPr>
          <w:p w:rsidR="00390F1D" w:rsidRPr="00F71F5B" w:rsidRDefault="00390F1D" w:rsidP="00F71F5B">
            <w:pPr>
              <w:widowControl/>
              <w:suppressAutoHyphens w:val="0"/>
              <w:autoSpaceDE/>
              <w:jc w:val="both"/>
              <w:rPr>
                <w:rFonts w:eastAsia="Calibri" w:cs="Times New Roman"/>
                <w:sz w:val="24"/>
                <w:szCs w:val="24"/>
                <w:lang w:eastAsia="en-US"/>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c>
          <w:tcPr>
            <w:tcW w:w="239" w:type="dxa"/>
            <w:shd w:val="clear" w:color="auto" w:fill="auto"/>
          </w:tcPr>
          <w:p w:rsidR="00390F1D" w:rsidRPr="00390F1D" w:rsidRDefault="00390F1D" w:rsidP="00390F1D">
            <w:pPr>
              <w:widowControl/>
              <w:autoSpaceDE/>
              <w:snapToGrid w:val="0"/>
              <w:jc w:val="both"/>
              <w:rPr>
                <w:rFonts w:cs="Times New Roman"/>
                <w:sz w:val="24"/>
                <w:szCs w:val="24"/>
              </w:rPr>
            </w:pPr>
          </w:p>
        </w:tc>
      </w:tr>
    </w:tbl>
    <w:p w:rsidR="00390F1D" w:rsidRPr="00390F1D" w:rsidRDefault="00390F1D" w:rsidP="00390F1D">
      <w:pPr>
        <w:tabs>
          <w:tab w:val="left" w:pos="8640"/>
          <w:tab w:val="left" w:pos="10080"/>
        </w:tabs>
        <w:spacing w:line="100" w:lineRule="atLeast"/>
        <w:ind w:right="-105"/>
        <w:jc w:val="center"/>
        <w:rPr>
          <w:rFonts w:ascii="Arial" w:hAnsi="Arial" w:cs="Arial"/>
          <w:sz w:val="24"/>
          <w:szCs w:val="24"/>
        </w:rPr>
      </w:pPr>
    </w:p>
    <w:sectPr w:rsidR="00390F1D" w:rsidRPr="00390F1D" w:rsidSect="00A133A8">
      <w:pgSz w:w="11906" w:h="16838"/>
      <w:pgMar w:top="851" w:right="851" w:bottom="851" w:left="1418"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9E5" w:rsidRDefault="007929E5" w:rsidP="00C2779E">
      <w:r>
        <w:separator/>
      </w:r>
    </w:p>
  </w:endnote>
  <w:endnote w:type="continuationSeparator" w:id="1">
    <w:p w:rsidR="007929E5" w:rsidRDefault="007929E5" w:rsidP="00C277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9E5" w:rsidRDefault="007929E5" w:rsidP="00C2779E">
      <w:r>
        <w:separator/>
      </w:r>
    </w:p>
  </w:footnote>
  <w:footnote w:type="continuationSeparator" w:id="1">
    <w:p w:rsidR="007929E5" w:rsidRDefault="007929E5" w:rsidP="00C277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CA366A"/>
    <w:multiLevelType w:val="hybridMultilevel"/>
    <w:tmpl w:val="FDBC9FC2"/>
    <w:lvl w:ilvl="0" w:tplc="2654DB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4E042734"/>
    <w:multiLevelType w:val="hybridMultilevel"/>
    <w:tmpl w:val="108ADF80"/>
    <w:lvl w:ilvl="0" w:tplc="D47416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56C4543D"/>
    <w:multiLevelType w:val="hybridMultilevel"/>
    <w:tmpl w:val="985EEDDC"/>
    <w:lvl w:ilvl="0" w:tplc="8A3223D8">
      <w:start w:val="1"/>
      <w:numFmt w:val="decimal"/>
      <w:lvlText w:val="%1)"/>
      <w:lvlJc w:val="left"/>
      <w:pPr>
        <w:ind w:left="1129" w:hanging="360"/>
      </w:pPr>
      <w:rPr>
        <w:rFonts w:hint="default"/>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
  <w:rsids>
    <w:rsidRoot w:val="007D479D"/>
    <w:rsid w:val="00010191"/>
    <w:rsid w:val="00026E0D"/>
    <w:rsid w:val="00057F4C"/>
    <w:rsid w:val="000858B4"/>
    <w:rsid w:val="00094D19"/>
    <w:rsid w:val="000A3EC3"/>
    <w:rsid w:val="000A6AF8"/>
    <w:rsid w:val="000B750E"/>
    <w:rsid w:val="000D0C7D"/>
    <w:rsid w:val="000D5903"/>
    <w:rsid w:val="000D7064"/>
    <w:rsid w:val="000D72E7"/>
    <w:rsid w:val="000F091F"/>
    <w:rsid w:val="000F6C64"/>
    <w:rsid w:val="0014281D"/>
    <w:rsid w:val="00162C73"/>
    <w:rsid w:val="001715F6"/>
    <w:rsid w:val="001B5FA0"/>
    <w:rsid w:val="001E6A89"/>
    <w:rsid w:val="002014FE"/>
    <w:rsid w:val="0020569D"/>
    <w:rsid w:val="002319EE"/>
    <w:rsid w:val="00293C32"/>
    <w:rsid w:val="002E092F"/>
    <w:rsid w:val="002E0D63"/>
    <w:rsid w:val="00306658"/>
    <w:rsid w:val="003310BB"/>
    <w:rsid w:val="00331205"/>
    <w:rsid w:val="003420D0"/>
    <w:rsid w:val="00350A12"/>
    <w:rsid w:val="00355273"/>
    <w:rsid w:val="0036073F"/>
    <w:rsid w:val="003862DB"/>
    <w:rsid w:val="00390F1D"/>
    <w:rsid w:val="003A538B"/>
    <w:rsid w:val="003E1240"/>
    <w:rsid w:val="003E3486"/>
    <w:rsid w:val="00410AD1"/>
    <w:rsid w:val="00416252"/>
    <w:rsid w:val="00437184"/>
    <w:rsid w:val="00452BB9"/>
    <w:rsid w:val="00456A5A"/>
    <w:rsid w:val="004637A0"/>
    <w:rsid w:val="004677F9"/>
    <w:rsid w:val="004743D9"/>
    <w:rsid w:val="004D155C"/>
    <w:rsid w:val="004D2040"/>
    <w:rsid w:val="004D582C"/>
    <w:rsid w:val="004F4AA3"/>
    <w:rsid w:val="00511F8D"/>
    <w:rsid w:val="00524B42"/>
    <w:rsid w:val="005364FD"/>
    <w:rsid w:val="00545D06"/>
    <w:rsid w:val="00546C7C"/>
    <w:rsid w:val="00563FA7"/>
    <w:rsid w:val="00570C2B"/>
    <w:rsid w:val="005A630E"/>
    <w:rsid w:val="005B2C5A"/>
    <w:rsid w:val="005F17EE"/>
    <w:rsid w:val="00617E02"/>
    <w:rsid w:val="00650E0D"/>
    <w:rsid w:val="006526C6"/>
    <w:rsid w:val="00657884"/>
    <w:rsid w:val="0066643A"/>
    <w:rsid w:val="0066744E"/>
    <w:rsid w:val="006743DE"/>
    <w:rsid w:val="00685C07"/>
    <w:rsid w:val="00685FA3"/>
    <w:rsid w:val="00693FA1"/>
    <w:rsid w:val="006F059B"/>
    <w:rsid w:val="006F5603"/>
    <w:rsid w:val="007377C3"/>
    <w:rsid w:val="00761128"/>
    <w:rsid w:val="007641FF"/>
    <w:rsid w:val="00771884"/>
    <w:rsid w:val="00776A38"/>
    <w:rsid w:val="00790302"/>
    <w:rsid w:val="007921CC"/>
    <w:rsid w:val="007929E5"/>
    <w:rsid w:val="00793179"/>
    <w:rsid w:val="007C6FDB"/>
    <w:rsid w:val="007D479D"/>
    <w:rsid w:val="007D60F8"/>
    <w:rsid w:val="007D66F6"/>
    <w:rsid w:val="007D7824"/>
    <w:rsid w:val="00801778"/>
    <w:rsid w:val="00807A41"/>
    <w:rsid w:val="008203C1"/>
    <w:rsid w:val="00853FEC"/>
    <w:rsid w:val="00877F3F"/>
    <w:rsid w:val="00892789"/>
    <w:rsid w:val="00897FF3"/>
    <w:rsid w:val="008A73E4"/>
    <w:rsid w:val="008B39C8"/>
    <w:rsid w:val="008B5E70"/>
    <w:rsid w:val="008C2DB0"/>
    <w:rsid w:val="008D10BF"/>
    <w:rsid w:val="008D5CB4"/>
    <w:rsid w:val="008F3ABE"/>
    <w:rsid w:val="0090769D"/>
    <w:rsid w:val="009104DC"/>
    <w:rsid w:val="0091077F"/>
    <w:rsid w:val="00912ACE"/>
    <w:rsid w:val="009344F0"/>
    <w:rsid w:val="00960DD3"/>
    <w:rsid w:val="0098347D"/>
    <w:rsid w:val="00987018"/>
    <w:rsid w:val="009A4961"/>
    <w:rsid w:val="009B65CC"/>
    <w:rsid w:val="009E0527"/>
    <w:rsid w:val="009F4630"/>
    <w:rsid w:val="009F73BB"/>
    <w:rsid w:val="009F7DD6"/>
    <w:rsid w:val="00A0063E"/>
    <w:rsid w:val="00A133A8"/>
    <w:rsid w:val="00A13728"/>
    <w:rsid w:val="00A216E8"/>
    <w:rsid w:val="00A34211"/>
    <w:rsid w:val="00A4194F"/>
    <w:rsid w:val="00A4731F"/>
    <w:rsid w:val="00A505A5"/>
    <w:rsid w:val="00A5727B"/>
    <w:rsid w:val="00A83905"/>
    <w:rsid w:val="00AA2F55"/>
    <w:rsid w:val="00AA352A"/>
    <w:rsid w:val="00AA7115"/>
    <w:rsid w:val="00AA7F26"/>
    <w:rsid w:val="00AC5F60"/>
    <w:rsid w:val="00AE634B"/>
    <w:rsid w:val="00AF1F60"/>
    <w:rsid w:val="00AF6D3C"/>
    <w:rsid w:val="00AF7AB4"/>
    <w:rsid w:val="00B02C65"/>
    <w:rsid w:val="00B20993"/>
    <w:rsid w:val="00B5328E"/>
    <w:rsid w:val="00B6778E"/>
    <w:rsid w:val="00B71FBE"/>
    <w:rsid w:val="00B87C4A"/>
    <w:rsid w:val="00BA000C"/>
    <w:rsid w:val="00BB1202"/>
    <w:rsid w:val="00BB6B6A"/>
    <w:rsid w:val="00BC1B12"/>
    <w:rsid w:val="00BC7CE2"/>
    <w:rsid w:val="00BD2526"/>
    <w:rsid w:val="00BF45E9"/>
    <w:rsid w:val="00BF4867"/>
    <w:rsid w:val="00C023AC"/>
    <w:rsid w:val="00C21265"/>
    <w:rsid w:val="00C22726"/>
    <w:rsid w:val="00C275D5"/>
    <w:rsid w:val="00C2779E"/>
    <w:rsid w:val="00C30DA9"/>
    <w:rsid w:val="00C324FD"/>
    <w:rsid w:val="00C42910"/>
    <w:rsid w:val="00C573F9"/>
    <w:rsid w:val="00C7574F"/>
    <w:rsid w:val="00C81443"/>
    <w:rsid w:val="00CB3BB5"/>
    <w:rsid w:val="00CB71E9"/>
    <w:rsid w:val="00CD6D5D"/>
    <w:rsid w:val="00CE2B16"/>
    <w:rsid w:val="00CE4F11"/>
    <w:rsid w:val="00D0381A"/>
    <w:rsid w:val="00D219C7"/>
    <w:rsid w:val="00D21CD1"/>
    <w:rsid w:val="00D22679"/>
    <w:rsid w:val="00D535B7"/>
    <w:rsid w:val="00D60182"/>
    <w:rsid w:val="00D770AD"/>
    <w:rsid w:val="00D86FD5"/>
    <w:rsid w:val="00D871B5"/>
    <w:rsid w:val="00D96A06"/>
    <w:rsid w:val="00DC5C74"/>
    <w:rsid w:val="00DC6FBC"/>
    <w:rsid w:val="00DD14C3"/>
    <w:rsid w:val="00DD1F40"/>
    <w:rsid w:val="00DE7DB5"/>
    <w:rsid w:val="00E04DD0"/>
    <w:rsid w:val="00E16389"/>
    <w:rsid w:val="00E24986"/>
    <w:rsid w:val="00E26683"/>
    <w:rsid w:val="00E37D69"/>
    <w:rsid w:val="00E42A28"/>
    <w:rsid w:val="00E444F3"/>
    <w:rsid w:val="00E452CE"/>
    <w:rsid w:val="00E855FD"/>
    <w:rsid w:val="00E958C4"/>
    <w:rsid w:val="00E973C2"/>
    <w:rsid w:val="00EA1AF0"/>
    <w:rsid w:val="00ED430C"/>
    <w:rsid w:val="00ED6E7B"/>
    <w:rsid w:val="00F06106"/>
    <w:rsid w:val="00F06997"/>
    <w:rsid w:val="00F0798C"/>
    <w:rsid w:val="00F1506D"/>
    <w:rsid w:val="00F33824"/>
    <w:rsid w:val="00F420AC"/>
    <w:rsid w:val="00F52456"/>
    <w:rsid w:val="00F56A22"/>
    <w:rsid w:val="00F71F5B"/>
    <w:rsid w:val="00F7394D"/>
    <w:rsid w:val="00F845D5"/>
    <w:rsid w:val="00FD7C64"/>
    <w:rsid w:val="00FE18C6"/>
    <w:rsid w:val="00FF7B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6E8"/>
    <w:pPr>
      <w:widowControl w:val="0"/>
      <w:suppressAutoHyphens/>
      <w:autoSpaceDE w:val="0"/>
    </w:pPr>
    <w:rPr>
      <w:rFonts w:cs="Calibri"/>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bsatz-Standardschriftart">
    <w:name w:val="Absatz-Standardschriftart"/>
    <w:rsid w:val="00A216E8"/>
  </w:style>
  <w:style w:type="character" w:customStyle="1" w:styleId="WW-Absatz-Standardschriftart">
    <w:name w:val="WW-Absatz-Standardschriftart"/>
    <w:rsid w:val="00A216E8"/>
  </w:style>
  <w:style w:type="character" w:customStyle="1" w:styleId="WW-Absatz-Standardschriftart1">
    <w:name w:val="WW-Absatz-Standardschriftart1"/>
    <w:rsid w:val="00A216E8"/>
  </w:style>
  <w:style w:type="character" w:customStyle="1" w:styleId="WW-Absatz-Standardschriftart11">
    <w:name w:val="WW-Absatz-Standardschriftart11"/>
    <w:rsid w:val="00A216E8"/>
  </w:style>
  <w:style w:type="character" w:customStyle="1" w:styleId="WW-Absatz-Standardschriftart111">
    <w:name w:val="WW-Absatz-Standardschriftart111"/>
    <w:rsid w:val="00A216E8"/>
  </w:style>
  <w:style w:type="character" w:customStyle="1" w:styleId="1">
    <w:name w:val="Основной шрифт абзаца1"/>
    <w:rsid w:val="00A216E8"/>
  </w:style>
  <w:style w:type="character" w:customStyle="1" w:styleId="a3">
    <w:name w:val="Символ нумерации"/>
    <w:rsid w:val="00A216E8"/>
  </w:style>
  <w:style w:type="paragraph" w:customStyle="1" w:styleId="a4">
    <w:name w:val="Заголовок"/>
    <w:basedOn w:val="a"/>
    <w:next w:val="a5"/>
    <w:rsid w:val="00A216E8"/>
    <w:pPr>
      <w:keepNext/>
      <w:spacing w:before="240" w:after="120"/>
    </w:pPr>
    <w:rPr>
      <w:rFonts w:ascii="Arial" w:eastAsia="SimSun" w:hAnsi="Arial" w:cs="Mangal"/>
      <w:sz w:val="28"/>
      <w:szCs w:val="28"/>
    </w:rPr>
  </w:style>
  <w:style w:type="paragraph" w:styleId="a5">
    <w:name w:val="Body Text"/>
    <w:basedOn w:val="a"/>
    <w:rsid w:val="00A216E8"/>
    <w:pPr>
      <w:spacing w:after="120"/>
    </w:pPr>
  </w:style>
  <w:style w:type="paragraph" w:styleId="a6">
    <w:name w:val="List"/>
    <w:basedOn w:val="a5"/>
    <w:rsid w:val="00A216E8"/>
    <w:rPr>
      <w:rFonts w:cs="Mangal"/>
    </w:rPr>
  </w:style>
  <w:style w:type="paragraph" w:customStyle="1" w:styleId="10">
    <w:name w:val="Название1"/>
    <w:basedOn w:val="a"/>
    <w:rsid w:val="00A216E8"/>
    <w:pPr>
      <w:suppressLineNumbers/>
      <w:spacing w:before="120" w:after="120"/>
    </w:pPr>
    <w:rPr>
      <w:rFonts w:cs="Mangal"/>
      <w:i/>
      <w:iCs/>
      <w:sz w:val="24"/>
      <w:szCs w:val="24"/>
    </w:rPr>
  </w:style>
  <w:style w:type="paragraph" w:customStyle="1" w:styleId="11">
    <w:name w:val="Указатель1"/>
    <w:basedOn w:val="a"/>
    <w:rsid w:val="00A216E8"/>
    <w:pPr>
      <w:suppressLineNumbers/>
    </w:pPr>
    <w:rPr>
      <w:rFonts w:cs="Mangal"/>
    </w:rPr>
  </w:style>
  <w:style w:type="paragraph" w:styleId="a7">
    <w:name w:val="Title"/>
    <w:basedOn w:val="a4"/>
    <w:next w:val="a8"/>
    <w:qFormat/>
    <w:rsid w:val="00A216E8"/>
  </w:style>
  <w:style w:type="paragraph" w:styleId="a8">
    <w:name w:val="Subtitle"/>
    <w:basedOn w:val="a4"/>
    <w:next w:val="a5"/>
    <w:qFormat/>
    <w:rsid w:val="00A216E8"/>
    <w:pPr>
      <w:jc w:val="center"/>
    </w:pPr>
    <w:rPr>
      <w:i/>
      <w:iCs/>
    </w:rPr>
  </w:style>
  <w:style w:type="paragraph" w:customStyle="1" w:styleId="ConsPlusTitle">
    <w:name w:val="ConsPlusTitle"/>
    <w:rsid w:val="00A216E8"/>
    <w:pPr>
      <w:widowControl w:val="0"/>
      <w:suppressAutoHyphens/>
      <w:autoSpaceDE w:val="0"/>
    </w:pPr>
    <w:rPr>
      <w:rFonts w:eastAsia="Arial" w:cs="Calibri"/>
      <w:b/>
      <w:bCs/>
      <w:sz w:val="24"/>
      <w:szCs w:val="24"/>
      <w:lang w:eastAsia="ar-SA"/>
    </w:rPr>
  </w:style>
  <w:style w:type="paragraph" w:customStyle="1" w:styleId="a9">
    <w:name w:val="Содержимое таблицы"/>
    <w:basedOn w:val="a"/>
    <w:rsid w:val="00A216E8"/>
    <w:pPr>
      <w:suppressLineNumbers/>
    </w:pPr>
  </w:style>
  <w:style w:type="paragraph" w:customStyle="1" w:styleId="aa">
    <w:name w:val="Заголовок таблицы"/>
    <w:basedOn w:val="a9"/>
    <w:rsid w:val="00A216E8"/>
    <w:pPr>
      <w:jc w:val="center"/>
    </w:pPr>
    <w:rPr>
      <w:b/>
      <w:bCs/>
    </w:rPr>
  </w:style>
  <w:style w:type="paragraph" w:styleId="ab">
    <w:name w:val="Body Text Indent"/>
    <w:basedOn w:val="a"/>
    <w:link w:val="ac"/>
    <w:rsid w:val="00A216E8"/>
    <w:pPr>
      <w:spacing w:line="100" w:lineRule="atLeast"/>
      <w:ind w:left="360"/>
      <w:jc w:val="both"/>
    </w:pPr>
    <w:rPr>
      <w:sz w:val="28"/>
      <w:szCs w:val="24"/>
    </w:rPr>
  </w:style>
  <w:style w:type="paragraph" w:customStyle="1" w:styleId="31">
    <w:name w:val="Основной текст 31"/>
    <w:basedOn w:val="a"/>
    <w:rsid w:val="00A216E8"/>
    <w:pPr>
      <w:spacing w:after="120"/>
    </w:pPr>
    <w:rPr>
      <w:sz w:val="16"/>
      <w:szCs w:val="16"/>
    </w:rPr>
  </w:style>
  <w:style w:type="paragraph" w:customStyle="1" w:styleId="ad">
    <w:name w:val="Знак"/>
    <w:basedOn w:val="a"/>
    <w:rsid w:val="00CE2B16"/>
    <w:pPr>
      <w:widowControl/>
      <w:suppressAutoHyphens w:val="0"/>
      <w:autoSpaceDE/>
      <w:spacing w:after="160" w:line="240" w:lineRule="exact"/>
      <w:jc w:val="both"/>
    </w:pPr>
    <w:rPr>
      <w:rFonts w:ascii="Verdana" w:hAnsi="Verdana" w:cs="Verdana"/>
      <w:lang w:val="en-US" w:eastAsia="en-US"/>
    </w:rPr>
  </w:style>
  <w:style w:type="paragraph" w:styleId="3">
    <w:name w:val="Body Text 3"/>
    <w:basedOn w:val="a"/>
    <w:rsid w:val="0098347D"/>
    <w:pPr>
      <w:spacing w:after="120"/>
    </w:pPr>
    <w:rPr>
      <w:sz w:val="16"/>
      <w:szCs w:val="16"/>
    </w:rPr>
  </w:style>
  <w:style w:type="paragraph" w:styleId="ae">
    <w:name w:val="header"/>
    <w:basedOn w:val="a"/>
    <w:link w:val="af"/>
    <w:uiPriority w:val="99"/>
    <w:semiHidden/>
    <w:unhideWhenUsed/>
    <w:rsid w:val="00C2779E"/>
    <w:pPr>
      <w:tabs>
        <w:tab w:val="center" w:pos="4677"/>
        <w:tab w:val="right" w:pos="9355"/>
      </w:tabs>
    </w:pPr>
  </w:style>
  <w:style w:type="character" w:customStyle="1" w:styleId="af">
    <w:name w:val="Верхний колонтитул Знак"/>
    <w:basedOn w:val="a0"/>
    <w:link w:val="ae"/>
    <w:uiPriority w:val="99"/>
    <w:semiHidden/>
    <w:rsid w:val="00C2779E"/>
    <w:rPr>
      <w:rFonts w:cs="Calibri"/>
      <w:lang w:eastAsia="ar-SA"/>
    </w:rPr>
  </w:style>
  <w:style w:type="paragraph" w:styleId="af0">
    <w:name w:val="footer"/>
    <w:basedOn w:val="a"/>
    <w:link w:val="af1"/>
    <w:uiPriority w:val="99"/>
    <w:semiHidden/>
    <w:unhideWhenUsed/>
    <w:rsid w:val="00C2779E"/>
    <w:pPr>
      <w:tabs>
        <w:tab w:val="center" w:pos="4677"/>
        <w:tab w:val="right" w:pos="9355"/>
      </w:tabs>
    </w:pPr>
  </w:style>
  <w:style w:type="character" w:customStyle="1" w:styleId="af1">
    <w:name w:val="Нижний колонтитул Знак"/>
    <w:basedOn w:val="a0"/>
    <w:link w:val="af0"/>
    <w:uiPriority w:val="99"/>
    <w:semiHidden/>
    <w:rsid w:val="00C2779E"/>
    <w:rPr>
      <w:rFonts w:cs="Calibri"/>
      <w:lang w:eastAsia="ar-SA"/>
    </w:rPr>
  </w:style>
  <w:style w:type="paragraph" w:styleId="af2">
    <w:name w:val="Balloon Text"/>
    <w:basedOn w:val="a"/>
    <w:link w:val="af3"/>
    <w:uiPriority w:val="99"/>
    <w:semiHidden/>
    <w:unhideWhenUsed/>
    <w:rsid w:val="00F420AC"/>
    <w:rPr>
      <w:rFonts w:ascii="Tahoma" w:hAnsi="Tahoma" w:cs="Tahoma"/>
      <w:sz w:val="16"/>
      <w:szCs w:val="16"/>
    </w:rPr>
  </w:style>
  <w:style w:type="character" w:customStyle="1" w:styleId="af3">
    <w:name w:val="Текст выноски Знак"/>
    <w:basedOn w:val="a0"/>
    <w:link w:val="af2"/>
    <w:uiPriority w:val="99"/>
    <w:semiHidden/>
    <w:rsid w:val="00F420AC"/>
    <w:rPr>
      <w:rFonts w:ascii="Tahoma" w:hAnsi="Tahoma" w:cs="Tahoma"/>
      <w:sz w:val="16"/>
      <w:szCs w:val="16"/>
      <w:lang w:eastAsia="ar-SA"/>
    </w:rPr>
  </w:style>
  <w:style w:type="paragraph" w:customStyle="1" w:styleId="ConsPlusNormal">
    <w:name w:val="ConsPlusNormal"/>
    <w:rsid w:val="002E0D63"/>
    <w:pPr>
      <w:autoSpaceDE w:val="0"/>
      <w:autoSpaceDN w:val="0"/>
      <w:adjustRightInd w:val="0"/>
    </w:pPr>
    <w:rPr>
      <w:rFonts w:ascii="Arial" w:eastAsiaTheme="minorHAnsi" w:hAnsi="Arial" w:cs="Arial"/>
      <w:lang w:eastAsia="en-US"/>
    </w:rPr>
  </w:style>
  <w:style w:type="table" w:styleId="af4">
    <w:name w:val="Table Grid"/>
    <w:basedOn w:val="a1"/>
    <w:uiPriority w:val="59"/>
    <w:rsid w:val="003862D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c">
    <w:name w:val="Основной текст с отступом Знак"/>
    <w:basedOn w:val="a0"/>
    <w:link w:val="ab"/>
    <w:rsid w:val="0014281D"/>
    <w:rPr>
      <w:rFonts w:cs="Calibri"/>
      <w:sz w:val="28"/>
      <w:szCs w:val="24"/>
      <w:lang w:eastAsia="ar-SA"/>
    </w:rPr>
  </w:style>
  <w:style w:type="paragraph" w:styleId="af5">
    <w:name w:val="List Paragraph"/>
    <w:basedOn w:val="a"/>
    <w:uiPriority w:val="34"/>
    <w:qFormat/>
    <w:rsid w:val="00570C2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46F3C-5250-4ABC-9952-F160840C4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698</Words>
  <Characters>3981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АДМИНИСТРАЦИЯ ДАЛЬНЕКОНСТАНТИНОВСКОГО РАЙОНА НИЖЕГОРОДСКОЙ ОБЛАСТИ</vt:lpstr>
    </vt:vector>
  </TitlesOfParts>
  <Company>Microsoft</Company>
  <LinksUpToDate>false</LinksUpToDate>
  <CharactersWithSpaces>4670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ДАЛЬНЕКОНСТАНТИНОВСКОГО РАЙОНА НИЖЕГОРОДСКОЙ ОБЛАСТИ</dc:title>
  <dc:creator>2</dc:creator>
  <cp:lastModifiedBy>Админ</cp:lastModifiedBy>
  <cp:revision>9</cp:revision>
  <cp:lastPrinted>2017-10-31T08:36:00Z</cp:lastPrinted>
  <dcterms:created xsi:type="dcterms:W3CDTF">2017-10-30T11:47:00Z</dcterms:created>
  <dcterms:modified xsi:type="dcterms:W3CDTF">2017-12-11T11:31:00Z</dcterms:modified>
</cp:coreProperties>
</file>